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25" w:rsidRDefault="00980225" w:rsidP="008C4A8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3810</wp:posOffset>
            </wp:positionV>
            <wp:extent cx="7006590" cy="9639300"/>
            <wp:effectExtent l="19050" t="0" r="3810" b="0"/>
            <wp:wrapThrough wrapText="bothSides">
              <wp:wrapPolygon edited="0">
                <wp:start x="-59" y="0"/>
                <wp:lineTo x="-59" y="21557"/>
                <wp:lineTo x="21612" y="21557"/>
                <wp:lineTo x="21612" y="0"/>
                <wp:lineTo x="-59" y="0"/>
              </wp:wrapPolygon>
            </wp:wrapThrough>
            <wp:docPr id="1" name="Рисунок 1" descr="C:\Documents and Settings\Учитель\Мои документы\Мои рисунки\2019-10-07, Изображение\юнарм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Учитель\Мои документы\Мои рисунки\2019-10-07, Изображение\юнармия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6590" cy="963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0225" w:rsidRDefault="0098022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3A13" w:rsidRPr="0046729F" w:rsidRDefault="007C3A13" w:rsidP="0046729F">
      <w:pPr>
        <w:spacing w:after="0"/>
        <w:ind w:left="-567" w:firstLine="28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4A58" w:rsidRPr="0046729F" w:rsidRDefault="00044A58" w:rsidP="0046729F">
      <w:pPr>
        <w:numPr>
          <w:ilvl w:val="0"/>
          <w:numId w:val="2"/>
        </w:numPr>
        <w:spacing w:after="0"/>
        <w:ind w:left="-567" w:firstLine="28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pacing w:val="3"/>
          <w:w w:val="111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w w:val="111"/>
          <w:sz w:val="24"/>
          <w:szCs w:val="24"/>
        </w:rPr>
        <w:t>Рабочая программа по внеурочной деятельности «</w:t>
      </w:r>
      <w:proofErr w:type="spellStart"/>
      <w:r w:rsidRPr="0046729F">
        <w:rPr>
          <w:rFonts w:ascii="Times New Roman" w:eastAsia="Times New Roman" w:hAnsi="Times New Roman" w:cs="Times New Roman"/>
          <w:w w:val="111"/>
          <w:sz w:val="24"/>
          <w:szCs w:val="24"/>
        </w:rPr>
        <w:t>Юнармия</w:t>
      </w:r>
      <w:proofErr w:type="spellEnd"/>
      <w:r w:rsidRPr="0046729F">
        <w:rPr>
          <w:rFonts w:ascii="Times New Roman" w:eastAsia="Times New Roman" w:hAnsi="Times New Roman" w:cs="Times New Roman"/>
          <w:w w:val="111"/>
          <w:sz w:val="24"/>
          <w:szCs w:val="24"/>
        </w:rPr>
        <w:t>» для учащихся 5-11-х классов, разработана</w:t>
      </w:r>
      <w:r w:rsidRPr="0046729F">
        <w:rPr>
          <w:rFonts w:ascii="Times New Roman" w:eastAsia="Times New Roman" w:hAnsi="Times New Roman" w:cs="Times New Roman"/>
          <w:sz w:val="24"/>
          <w:szCs w:val="24"/>
        </w:rPr>
        <w:t xml:space="preserve"> с учетом требований и положений, изложенных в следующих документах:</w:t>
      </w:r>
    </w:p>
    <w:p w:rsidR="00044A58" w:rsidRPr="0046729F" w:rsidRDefault="00044A58" w:rsidP="0046729F">
      <w:pPr>
        <w:numPr>
          <w:ilvl w:val="0"/>
          <w:numId w:val="1"/>
        </w:numPr>
        <w:autoSpaceDE w:val="0"/>
        <w:adjustRightInd w:val="0"/>
        <w:spacing w:after="0"/>
        <w:ind w:left="-567" w:right="68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Федеральный закон от 29 декабря 2012 г. №273-ФЗ «Об образовании в Российской Федерации»;</w:t>
      </w:r>
    </w:p>
    <w:p w:rsidR="00044A58" w:rsidRPr="0046729F" w:rsidRDefault="00044A58" w:rsidP="0046729F">
      <w:pPr>
        <w:numPr>
          <w:ilvl w:val="0"/>
          <w:numId w:val="1"/>
        </w:numPr>
        <w:autoSpaceDE w:val="0"/>
        <w:adjustRightInd w:val="0"/>
        <w:spacing w:after="0"/>
        <w:ind w:left="-567" w:right="68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«Стратегия развития воспитания в Российской Федерации на период до 2025 года». Распоряжение Правительства Российской Федерации от 29 мая 2015 года № 996-р;</w:t>
      </w:r>
    </w:p>
    <w:p w:rsidR="00044A58" w:rsidRPr="0046729F" w:rsidRDefault="00044A58" w:rsidP="0046729F">
      <w:pPr>
        <w:numPr>
          <w:ilvl w:val="0"/>
          <w:numId w:val="1"/>
        </w:numPr>
        <w:autoSpaceDE w:val="0"/>
        <w:adjustRightInd w:val="0"/>
        <w:spacing w:after="0"/>
        <w:ind w:left="-567" w:right="68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Приказ Министерства образования и науки РФ от 31.12.2015 № 1577 «О внесении изменений в федеральный государственный образовательный стандарт основного общего образования»;</w:t>
      </w:r>
    </w:p>
    <w:p w:rsidR="00044A58" w:rsidRPr="0046729F" w:rsidRDefault="00044A58" w:rsidP="0046729F">
      <w:pPr>
        <w:numPr>
          <w:ilvl w:val="0"/>
          <w:numId w:val="1"/>
        </w:numPr>
        <w:autoSpaceDE w:val="0"/>
        <w:adjustRightInd w:val="0"/>
        <w:spacing w:after="0"/>
        <w:ind w:left="-567" w:right="68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Письмо Федеральной службы по надзору в сфере защиты прав потребителей и благополучия человека от 19 января 2016 года № 01/476-16-24 «О внедрении санитарных норм и правил»;</w:t>
      </w:r>
    </w:p>
    <w:p w:rsidR="00044A58" w:rsidRPr="0046729F" w:rsidRDefault="00044A58" w:rsidP="0046729F">
      <w:pPr>
        <w:numPr>
          <w:ilvl w:val="0"/>
          <w:numId w:val="1"/>
        </w:numPr>
        <w:autoSpaceDE w:val="0"/>
        <w:adjustRightInd w:val="0"/>
        <w:spacing w:after="0"/>
        <w:ind w:left="-567" w:right="68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Профессиональный стандарт педагога. </w:t>
      </w:r>
      <w:proofErr w:type="gramStart"/>
      <w:r w:rsidRPr="0046729F">
        <w:rPr>
          <w:rFonts w:ascii="Times New Roman" w:eastAsia="Times New Roman" w:hAnsi="Times New Roman" w:cs="Times New Roman"/>
          <w:sz w:val="24"/>
          <w:szCs w:val="24"/>
        </w:rPr>
        <w:t>Утвержден</w:t>
      </w:r>
      <w:proofErr w:type="gramEnd"/>
      <w:r w:rsidRPr="0046729F">
        <w:rPr>
          <w:rFonts w:ascii="Times New Roman" w:eastAsia="Times New Roman" w:hAnsi="Times New Roman" w:cs="Times New Roman"/>
          <w:sz w:val="24"/>
          <w:szCs w:val="24"/>
        </w:rPr>
        <w:t xml:space="preserve"> приказом Министерства труда и социальной защиты РФ от 18.10.2013 № 544н</w:t>
      </w:r>
    </w:p>
    <w:p w:rsidR="00044A58" w:rsidRPr="0046729F" w:rsidRDefault="00044A58" w:rsidP="0046729F">
      <w:pPr>
        <w:numPr>
          <w:ilvl w:val="0"/>
          <w:numId w:val="1"/>
        </w:numPr>
        <w:autoSpaceDE w:val="0"/>
        <w:adjustRightInd w:val="0"/>
        <w:spacing w:after="0"/>
        <w:ind w:left="-567" w:right="68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Концепция организационно-педагогического сопровождения профессионального самоопределения обучающихся в условиях непрерывности образования / В.И. Блинов, И.С. Сергеев (и др.) – М., Федеральный институт развития образования;</w:t>
      </w:r>
    </w:p>
    <w:p w:rsidR="00044A58" w:rsidRPr="0046729F" w:rsidRDefault="00044A58" w:rsidP="0046729F">
      <w:pPr>
        <w:numPr>
          <w:ilvl w:val="0"/>
          <w:numId w:val="1"/>
        </w:numPr>
        <w:autoSpaceDE w:val="0"/>
        <w:adjustRightInd w:val="0"/>
        <w:spacing w:after="0"/>
        <w:ind w:left="-567" w:right="68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Письмо Министерства образования и науки РФ от 12.05.2011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044A58" w:rsidRPr="0046729F" w:rsidRDefault="00044A58" w:rsidP="0046729F">
      <w:pPr>
        <w:numPr>
          <w:ilvl w:val="0"/>
          <w:numId w:val="1"/>
        </w:numPr>
        <w:autoSpaceDE w:val="0"/>
        <w:adjustRightInd w:val="0"/>
        <w:spacing w:after="0"/>
        <w:ind w:left="-567" w:right="68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Письмо Министерства образования и науки РФ от 14.12.2015 № 09-3564 «О внеурочной деятельности и реализации дополнительных общеобразовательных программ»;</w:t>
      </w:r>
    </w:p>
    <w:p w:rsidR="00044A58" w:rsidRPr="0046729F" w:rsidRDefault="00044A58" w:rsidP="0046729F">
      <w:pPr>
        <w:numPr>
          <w:ilvl w:val="0"/>
          <w:numId w:val="1"/>
        </w:numPr>
        <w:autoSpaceDE w:val="0"/>
        <w:adjustRightInd w:val="0"/>
        <w:spacing w:after="0"/>
        <w:ind w:left="-567" w:right="68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Федеральный закон от 19.05.1995 г. № 82-ФЗ «Об общественных объединениях»</w:t>
      </w:r>
    </w:p>
    <w:p w:rsidR="00044A58" w:rsidRPr="0046729F" w:rsidRDefault="00044A58" w:rsidP="0046729F">
      <w:pPr>
        <w:numPr>
          <w:ilvl w:val="0"/>
          <w:numId w:val="1"/>
        </w:numPr>
        <w:autoSpaceDE w:val="0"/>
        <w:adjustRightInd w:val="0"/>
        <w:spacing w:after="0"/>
        <w:ind w:left="-567" w:right="68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Устав Всероссийского детско-юношеского военно-патриотического общественного движения «</w:t>
      </w:r>
      <w:proofErr w:type="spellStart"/>
      <w:r w:rsidRPr="0046729F">
        <w:rPr>
          <w:rFonts w:ascii="Times New Roman" w:eastAsia="Times New Roman" w:hAnsi="Times New Roman" w:cs="Times New Roman"/>
          <w:sz w:val="24"/>
          <w:szCs w:val="24"/>
        </w:rPr>
        <w:t>Юнармия</w:t>
      </w:r>
      <w:proofErr w:type="spellEnd"/>
      <w:r w:rsidRPr="0046729F">
        <w:rPr>
          <w:rFonts w:ascii="Times New Roman" w:eastAsia="Times New Roman" w:hAnsi="Times New Roman" w:cs="Times New Roman"/>
          <w:sz w:val="24"/>
          <w:szCs w:val="24"/>
        </w:rPr>
        <w:t>» от 28.05.2016 г.</w:t>
      </w:r>
    </w:p>
    <w:p w:rsidR="00044A58" w:rsidRPr="0046729F" w:rsidRDefault="00044A58" w:rsidP="0046729F">
      <w:pPr>
        <w:numPr>
          <w:ilvl w:val="0"/>
          <w:numId w:val="1"/>
        </w:numPr>
        <w:autoSpaceDE w:val="0"/>
        <w:adjustRightInd w:val="0"/>
        <w:spacing w:after="0"/>
        <w:ind w:left="-567" w:right="68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Положение о региональных отделениях, местных отделениях Всероссийского детско-юношеского военно-патриотического общественного движения «</w:t>
      </w:r>
      <w:proofErr w:type="spellStart"/>
      <w:r w:rsidRPr="0046729F">
        <w:rPr>
          <w:rFonts w:ascii="Times New Roman" w:eastAsia="Times New Roman" w:hAnsi="Times New Roman" w:cs="Times New Roman"/>
          <w:sz w:val="24"/>
          <w:szCs w:val="24"/>
        </w:rPr>
        <w:t>Юнармия</w:t>
      </w:r>
      <w:proofErr w:type="spellEnd"/>
      <w:r w:rsidRPr="0046729F">
        <w:rPr>
          <w:rFonts w:ascii="Times New Roman" w:eastAsia="Times New Roman" w:hAnsi="Times New Roman" w:cs="Times New Roman"/>
          <w:sz w:val="24"/>
          <w:szCs w:val="24"/>
        </w:rPr>
        <w:t>», утвержденное решением Главного штаба ВВПОД «</w:t>
      </w:r>
      <w:proofErr w:type="spellStart"/>
      <w:r w:rsidRPr="0046729F">
        <w:rPr>
          <w:rFonts w:ascii="Times New Roman" w:eastAsia="Times New Roman" w:hAnsi="Times New Roman" w:cs="Times New Roman"/>
          <w:sz w:val="24"/>
          <w:szCs w:val="24"/>
        </w:rPr>
        <w:t>Юнармия</w:t>
      </w:r>
      <w:proofErr w:type="spellEnd"/>
      <w:r w:rsidRPr="0046729F">
        <w:rPr>
          <w:rFonts w:ascii="Times New Roman" w:eastAsia="Times New Roman" w:hAnsi="Times New Roman" w:cs="Times New Roman"/>
          <w:sz w:val="24"/>
          <w:szCs w:val="24"/>
        </w:rPr>
        <w:t>», протокол № 4 от 26.03.2018 г.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6729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Цель и задачи преподавания (освоения) внеурочной деятельности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sz w:val="24"/>
          <w:szCs w:val="24"/>
        </w:rPr>
        <w:t>Цель программы</w:t>
      </w:r>
      <w:r w:rsidRPr="0046729F">
        <w:rPr>
          <w:rFonts w:ascii="Times New Roman" w:eastAsia="Times New Roman" w:hAnsi="Times New Roman" w:cs="Times New Roman"/>
          <w:sz w:val="24"/>
          <w:szCs w:val="24"/>
        </w:rPr>
        <w:t xml:space="preserve"> - сформировать правильное представление о роли государства в области обороны, о Вооружённых силах и других силовых структурах РФ, о воинской службе, и жизни, быте военнослужащих, их правах и обязанностях, готовность осознано выполнить свой священный долг по защите отечества с оружием в руках.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 xml:space="preserve">- дать начальные знания </w:t>
      </w:r>
      <w:proofErr w:type="gramStart"/>
      <w:r w:rsidRPr="0046729F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4672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6729F">
        <w:rPr>
          <w:rFonts w:ascii="Times New Roman" w:eastAsia="Times New Roman" w:hAnsi="Times New Roman" w:cs="Times New Roman"/>
          <w:sz w:val="24"/>
          <w:szCs w:val="24"/>
        </w:rPr>
        <w:t>основами</w:t>
      </w:r>
      <w:proofErr w:type="gramEnd"/>
      <w:r w:rsidRPr="0046729F">
        <w:rPr>
          <w:rFonts w:ascii="Times New Roman" w:eastAsia="Times New Roman" w:hAnsi="Times New Roman" w:cs="Times New Roman"/>
          <w:sz w:val="24"/>
          <w:szCs w:val="24"/>
        </w:rPr>
        <w:t xml:space="preserve"> обороны государства, познакомит со структурой Вооружённых сил;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- назначение видов и родов войск, их вооружением и боевыми возможностями;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- дать представление о требованиях, предъявляемых к будущему военнослужащему, о порядке призыва и прохождения службы, научить выполнять обязанности солдата, дневального, часового, командира отделения.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- научить действовать в строю;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научить стрелять из пневматического оружия, метать гранаты в  цель; </w:t>
      </w:r>
    </w:p>
    <w:p w:rsidR="00791038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- научить действовать в бою, в разведке, на марше, в дозоре, в наступлении, в обороне.</w:t>
      </w:r>
    </w:p>
    <w:p w:rsidR="0046729F" w:rsidRPr="0046729F" w:rsidRDefault="0046729F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 внеурочной деятельности </w:t>
      </w:r>
      <w:r w:rsidR="008C4A84" w:rsidRPr="0046729F">
        <w:rPr>
          <w:rFonts w:ascii="Times New Roman" w:eastAsia="Times New Roman" w:hAnsi="Times New Roman" w:cs="Times New Roman"/>
          <w:b/>
          <w:sz w:val="24"/>
          <w:szCs w:val="24"/>
        </w:rPr>
        <w:t xml:space="preserve"> в </w:t>
      </w:r>
      <w:r w:rsidR="008C4A84" w:rsidRPr="004672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МБОУ-СОШ с. </w:t>
      </w:r>
      <w:proofErr w:type="spellStart"/>
      <w:r w:rsidR="008C4A84" w:rsidRPr="0046729F">
        <w:rPr>
          <w:rFonts w:ascii="Times New Roman" w:eastAsia="Times New Roman" w:hAnsi="Times New Roman" w:cs="Times New Roman"/>
          <w:b/>
          <w:bCs/>
          <w:sz w:val="24"/>
          <w:szCs w:val="24"/>
        </w:rPr>
        <w:t>Но</w:t>
      </w:r>
      <w:r w:rsidR="0036356D" w:rsidRPr="0046729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8C4A84" w:rsidRPr="0046729F">
        <w:rPr>
          <w:rFonts w:ascii="Times New Roman" w:eastAsia="Times New Roman" w:hAnsi="Times New Roman" w:cs="Times New Roman"/>
          <w:b/>
          <w:bCs/>
          <w:sz w:val="24"/>
          <w:szCs w:val="24"/>
        </w:rPr>
        <w:t>иковки</w:t>
      </w:r>
      <w:proofErr w:type="spellEnd"/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Рабочая программа внеурочной деятел</w:t>
      </w:r>
      <w:r w:rsidR="008C4A84" w:rsidRPr="0046729F">
        <w:rPr>
          <w:rFonts w:ascii="Times New Roman" w:eastAsia="Times New Roman" w:hAnsi="Times New Roman" w:cs="Times New Roman"/>
          <w:sz w:val="24"/>
          <w:szCs w:val="24"/>
        </w:rPr>
        <w:t>ьности  «</w:t>
      </w:r>
      <w:proofErr w:type="spellStart"/>
      <w:r w:rsidR="008C4A84" w:rsidRPr="0046729F">
        <w:rPr>
          <w:rFonts w:ascii="Times New Roman" w:eastAsia="Times New Roman" w:hAnsi="Times New Roman" w:cs="Times New Roman"/>
          <w:sz w:val="24"/>
          <w:szCs w:val="24"/>
        </w:rPr>
        <w:t>Юнармия</w:t>
      </w:r>
      <w:proofErr w:type="spellEnd"/>
      <w:r w:rsidR="008C4A84" w:rsidRPr="0046729F">
        <w:rPr>
          <w:rFonts w:ascii="Times New Roman" w:eastAsia="Times New Roman" w:hAnsi="Times New Roman" w:cs="Times New Roman"/>
          <w:sz w:val="24"/>
          <w:szCs w:val="24"/>
        </w:rPr>
        <w:t>» для учащихся 7</w:t>
      </w:r>
      <w:r w:rsidRPr="0046729F">
        <w:rPr>
          <w:rFonts w:ascii="Times New Roman" w:eastAsia="Times New Roman" w:hAnsi="Times New Roman" w:cs="Times New Roman"/>
          <w:sz w:val="24"/>
          <w:szCs w:val="24"/>
        </w:rPr>
        <w:t xml:space="preserve">-11х классов рассчитана на 64 часа учебного времени, в </w:t>
      </w:r>
      <w:r w:rsidRPr="0046729F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Учебном плане МБОУ-СОШ с. </w:t>
      </w:r>
      <w:proofErr w:type="spellStart"/>
      <w:r w:rsidRPr="0046729F">
        <w:rPr>
          <w:rFonts w:ascii="Times New Roman" w:eastAsia="Times New Roman" w:hAnsi="Times New Roman" w:cs="Times New Roman"/>
          <w:bCs/>
          <w:sz w:val="24"/>
          <w:szCs w:val="24"/>
        </w:rPr>
        <w:t>Но</w:t>
      </w:r>
      <w:r w:rsidR="0036356D" w:rsidRPr="0046729F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46729F">
        <w:rPr>
          <w:rFonts w:ascii="Times New Roman" w:eastAsia="Times New Roman" w:hAnsi="Times New Roman" w:cs="Times New Roman"/>
          <w:bCs/>
          <w:sz w:val="24"/>
          <w:szCs w:val="24"/>
        </w:rPr>
        <w:t>иковки</w:t>
      </w:r>
      <w:proofErr w:type="spellEnd"/>
      <w:r w:rsidRPr="0046729F">
        <w:rPr>
          <w:rFonts w:ascii="Times New Roman" w:eastAsia="Times New Roman" w:hAnsi="Times New Roman" w:cs="Times New Roman"/>
          <w:bCs/>
          <w:sz w:val="24"/>
          <w:szCs w:val="24"/>
        </w:rPr>
        <w:t xml:space="preserve"> 2019– 2020 учебный год на данный курс предусмотрено 2 час в неделю.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44A58" w:rsidRPr="0046729F" w:rsidRDefault="00044A58" w:rsidP="0046729F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044A58" w:rsidRPr="0046729F" w:rsidRDefault="00044A58" w:rsidP="0046729F">
      <w:pPr>
        <w:shd w:val="clear" w:color="auto" w:fill="FFFFFF"/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Личностные:</w:t>
      </w:r>
    </w:p>
    <w:p w:rsidR="00044A58" w:rsidRPr="0046729F" w:rsidRDefault="00044A58" w:rsidP="0046729F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Осознанное ценностное отношение к национальным базовым ценностям, России, своему народу, своему краю, отечественному культурно-историческому наследию, государственной символике, законам РФ, русскому и родному языку, народным традициям, старшему поколению; сформированная гражданская компетенция.</w:t>
      </w:r>
    </w:p>
    <w:p w:rsidR="00044A58" w:rsidRPr="0046729F" w:rsidRDefault="00044A58" w:rsidP="0046729F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и осознание  моральных норм и правил нравственного поведения, в том числе  этических норм взаимоотношений в семье, между поколениями, носителями разных убеждений, представителями различных социальных групп.</w:t>
      </w:r>
    </w:p>
    <w:p w:rsidR="00044A58" w:rsidRPr="0046729F" w:rsidRDefault="00044A58" w:rsidP="0046729F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Положительный  опыт взаимодействия со сверстниками, старшим поколением и младшими детьми в соответствии с общепринятыми нравственными нормами; сформированная коммуникативная компетенция.</w:t>
      </w:r>
    </w:p>
    <w:p w:rsidR="00044A58" w:rsidRPr="0046729F" w:rsidRDefault="00044A58" w:rsidP="0046729F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эмоционально реагировать на негативные проявления в детском обществе и обществе в целом, анализировать нравственную сторону своих поступков и поступков других людей.</w:t>
      </w:r>
    </w:p>
    <w:p w:rsidR="00044A58" w:rsidRPr="0046729F" w:rsidRDefault="00044A58" w:rsidP="0046729F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и осознаний взаимной обусловленности физического, нравственного, психологического, психического и социально-психологического здоровья человека.</w:t>
      </w:r>
    </w:p>
    <w:p w:rsidR="00044A58" w:rsidRPr="0046729F" w:rsidRDefault="00044A58" w:rsidP="0046729F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 негативных факторов, пагубно влияющих на здоровье.</w:t>
      </w:r>
    </w:p>
    <w:p w:rsidR="00044A58" w:rsidRPr="0046729F" w:rsidRDefault="00044A58" w:rsidP="0046729F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 делать осознанный выбор поступков, поведения, образа жизни, позволяющих сохранить и укрепить здоровье.</w:t>
      </w:r>
    </w:p>
    <w:p w:rsidR="00044A58" w:rsidRPr="0046729F" w:rsidRDefault="00044A58" w:rsidP="0046729F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об основных компонентах культуры здоровья и здорового образа жизни.</w:t>
      </w:r>
    </w:p>
    <w:p w:rsidR="00044A58" w:rsidRPr="0046729F" w:rsidRDefault="00044A58" w:rsidP="0046729F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Потребность заниматься физической культурой  и спортом, вести активный образ жизни.</w:t>
      </w:r>
    </w:p>
    <w:p w:rsidR="00044A58" w:rsidRPr="0046729F" w:rsidRDefault="00044A58" w:rsidP="0046729F">
      <w:pPr>
        <w:shd w:val="clear" w:color="auto" w:fill="FFFFFF"/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467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Метапредметные</w:t>
      </w:r>
      <w:proofErr w:type="spellEnd"/>
      <w:r w:rsidRPr="00467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:</w:t>
      </w:r>
    </w:p>
    <w:p w:rsidR="00044A58" w:rsidRPr="0046729F" w:rsidRDefault="00044A58" w:rsidP="0046729F">
      <w:pPr>
        <w:shd w:val="clear" w:color="auto" w:fill="FFFFFF"/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Регулятивные:</w:t>
      </w:r>
    </w:p>
    <w:p w:rsidR="00044A58" w:rsidRPr="0046729F" w:rsidRDefault="00044A58" w:rsidP="0046729F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ставить цель своей деятельности на основе имеющихся возможностей;</w:t>
      </w:r>
    </w:p>
    <w:p w:rsidR="00044A58" w:rsidRPr="0046729F" w:rsidRDefault="00044A58" w:rsidP="0046729F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оценивать свою деятельность, аргументируя при этом причины достижения или отсутствия планируемого результата (участие в соревнованиях и смотрах);</w:t>
      </w:r>
    </w:p>
    <w:p w:rsidR="00044A58" w:rsidRPr="0046729F" w:rsidRDefault="00044A58" w:rsidP="0046729F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находить достаточные средства для решения своих учебных задач;</w:t>
      </w:r>
    </w:p>
    <w:p w:rsidR="00044A58" w:rsidRPr="0046729F" w:rsidRDefault="00044A58" w:rsidP="0046729F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демонстрация приёмов </w:t>
      </w:r>
      <w:proofErr w:type="spellStart"/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процессе подготовки мероприятий разного уровня, участие в них, в том числе и в качестве конкурсанта.</w:t>
      </w:r>
    </w:p>
    <w:p w:rsidR="00044A58" w:rsidRPr="0046729F" w:rsidRDefault="00044A58" w:rsidP="0046729F">
      <w:pPr>
        <w:shd w:val="clear" w:color="auto" w:fill="FFFFFF"/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Познавательные:</w:t>
      </w:r>
    </w:p>
    <w:p w:rsidR="00044A58" w:rsidRPr="0046729F" w:rsidRDefault="00044A58" w:rsidP="0046729F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осознавать свое место в военно-патриотических акциях;</w:t>
      </w:r>
    </w:p>
    <w:p w:rsidR="00044A58" w:rsidRPr="0046729F" w:rsidRDefault="00044A58" w:rsidP="0046729F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 делать выводы, устанавливать причинно-следственные связи на основе полученной информации о времени, эпохе при знакомстве с работами известных военных конструкторов и действий полководцев;</w:t>
      </w:r>
    </w:p>
    <w:p w:rsidR="00044A58" w:rsidRPr="0046729F" w:rsidRDefault="00044A58" w:rsidP="0046729F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и принятие опыта разработки и реализации проекта исследования разной сложности;</w:t>
      </w:r>
    </w:p>
    <w:p w:rsidR="00044A58" w:rsidRPr="0046729F" w:rsidRDefault="00044A58" w:rsidP="0046729F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самостоятельно находить требуемую информацию, ориентироваться в информации, устанавливать взаимосвязи между событиями и явлениями;</w:t>
      </w:r>
    </w:p>
    <w:p w:rsidR="00044A58" w:rsidRPr="0046729F" w:rsidRDefault="00044A58" w:rsidP="0046729F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критическое оценивание содержания и форм современных внутригосударственных и международных событий;</w:t>
      </w:r>
    </w:p>
    <w:p w:rsidR="00044A58" w:rsidRPr="0046729F" w:rsidRDefault="00044A58" w:rsidP="0046729F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культурой активного использования печатных изданий и </w:t>
      </w:r>
      <w:proofErr w:type="spellStart"/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интернетресурсами</w:t>
      </w:r>
      <w:proofErr w:type="spellEnd"/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4A58" w:rsidRPr="0046729F" w:rsidRDefault="00044A58" w:rsidP="0046729F">
      <w:pPr>
        <w:shd w:val="clear" w:color="auto" w:fill="FFFFFF"/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Коммуникативные:</w:t>
      </w:r>
    </w:p>
    <w:p w:rsidR="00044A58" w:rsidRPr="0046729F" w:rsidRDefault="00044A58" w:rsidP="0046729F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организовать сотрудничество и совместную деятельность с педагогом и сверстниками в отряде;</w:t>
      </w:r>
    </w:p>
    <w:p w:rsidR="00044A58" w:rsidRPr="0046729F" w:rsidRDefault="00044A58" w:rsidP="0046729F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навыков работы индивидуально и в коллективе для решения поставленной задачи;</w:t>
      </w:r>
    </w:p>
    <w:p w:rsidR="00044A58" w:rsidRPr="0046729F" w:rsidRDefault="00044A58" w:rsidP="0046729F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находить общее решение и разрешать конфликты;</w:t>
      </w:r>
    </w:p>
    <w:p w:rsidR="00044A58" w:rsidRPr="0046729F" w:rsidRDefault="00044A58" w:rsidP="0046729F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норм публичного поведения и речи в процессе выступления.</w:t>
      </w:r>
    </w:p>
    <w:p w:rsidR="00791038" w:rsidRPr="0046729F" w:rsidRDefault="00791038" w:rsidP="0046729F">
      <w:pPr>
        <w:shd w:val="clear" w:color="auto" w:fill="FFFFFF"/>
        <w:spacing w:after="0"/>
        <w:ind w:left="-567" w:firstLine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44A58" w:rsidRPr="0046729F" w:rsidRDefault="00044A58" w:rsidP="0046729F">
      <w:pPr>
        <w:numPr>
          <w:ilvl w:val="0"/>
          <w:numId w:val="2"/>
        </w:numPr>
        <w:spacing w:after="0"/>
        <w:ind w:left="-567" w:firstLine="28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sz w:val="24"/>
          <w:szCs w:val="24"/>
        </w:rPr>
        <w:t>1.Военно-историческая подготовка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729F">
        <w:rPr>
          <w:rFonts w:ascii="Times New Roman" w:eastAsia="Times New Roman" w:hAnsi="Times New Roman" w:cs="Times New Roman"/>
          <w:sz w:val="24"/>
          <w:szCs w:val="24"/>
          <w:u w:val="single"/>
        </w:rPr>
        <w:t>Теоретическая часть: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Блок «Во славу отечества»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Занятие «Военная теория»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Занятия «Войсковые звания», «Воинские сигналы управления строем», «Государственные награды РФ»;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- подготовка юнармейцев к конкурсу «И снова ратной славы дата»: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Ратная  история  России и  советского  Союза,  история  их  вооруженных  сил.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729F">
        <w:rPr>
          <w:rFonts w:ascii="Times New Roman" w:eastAsia="Times New Roman" w:hAnsi="Times New Roman" w:cs="Times New Roman"/>
          <w:sz w:val="24"/>
          <w:szCs w:val="24"/>
          <w:u w:val="single"/>
        </w:rPr>
        <w:t>Военно-историческая подготовка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Занятия «Великие  полководцы России»,  «Уставы. Виды уставов»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Занятие «Дни воинской славы России»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729F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Практическая часть: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Просмотр презентации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« Уставы вооружённых сил РФ»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sz w:val="24"/>
          <w:szCs w:val="24"/>
        </w:rPr>
        <w:t>2. Основы медико-санитарной подготовки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729F">
        <w:rPr>
          <w:rFonts w:ascii="Times New Roman" w:eastAsia="Times New Roman" w:hAnsi="Times New Roman" w:cs="Times New Roman"/>
          <w:sz w:val="24"/>
          <w:szCs w:val="24"/>
          <w:u w:val="single"/>
        </w:rPr>
        <w:t>Теоретическая часть: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 xml:space="preserve"> «Медико-санитарная подготовка»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Понятие о ранах и их осложнениях. Виды кровотечений и их характеристика. Причины ожогов и их степень тяжести, понятие об ожоговой болезни.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Шок. Причины возникновения шока. Признаки и степень тяжести травматического шока.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729F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Практическая часть: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Первая медицинская помощь при ранениях и кровотечениях. Материалы, используемые для наложения жгута. Методика наложения жгута. Способы остановки венозных и капиллярных кровотечений. Виды повязок. Основные типы бинтовых повязок. Перевязочный материал.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Правила и способы наложения повязок на голову, грудь, живот, промежность, верхние и нижние конечности.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Оказание пострадавшему первой медицинской помощи при ранении черепа и мозга, в грудную клетку и живот. Понятие о переломах костей и их признаки. Виды переломов и их осложнения. Понятие о травматическом токсикозе и его признаки.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6729F">
        <w:rPr>
          <w:rFonts w:ascii="Times New Roman" w:eastAsia="Times New Roman" w:hAnsi="Times New Roman" w:cs="Times New Roman"/>
          <w:sz w:val="24"/>
          <w:szCs w:val="24"/>
          <w:u w:val="single"/>
        </w:rPr>
        <w:t>Практическая часть: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Наложение повязок на голову, грудь, живот, промежность, верхние и нижние конечности.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Оказание первой медицинской помощи при переломах верхних и нижних конечностей.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lastRenderedPageBreak/>
        <w:t>Оказание первой медицинской помощи при отравлениях.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sz w:val="24"/>
          <w:szCs w:val="24"/>
        </w:rPr>
        <w:t>3. Основы  военной  службы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Теоретическая часть: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Техника выполнения  выстрела. Инструктаж по технике безопасности при обращении с пневматической винтовкой.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Практическая часть: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Тренировка  в  изготовке к стрельбе.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Тренировка  в   стрельбе  с  упора. Тренировка  в   стрельбе  лежа.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044A58" w:rsidRPr="0046729F" w:rsidTr="00AB10C2"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EEEEEE"/>
              <w:right w:val="single" w:sz="6" w:space="0" w:color="EEEEEE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44A58" w:rsidRPr="0046729F" w:rsidRDefault="00044A58" w:rsidP="0046729F">
            <w:pPr>
              <w:spacing w:after="0"/>
              <w:ind w:left="-567"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Строй. Управление строем. Повороты на месте. Движение строевым и походным шагом. Повороты в движении.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 xml:space="preserve">Перестроение из </w:t>
      </w:r>
      <w:proofErr w:type="spellStart"/>
      <w:r w:rsidRPr="0046729F">
        <w:rPr>
          <w:rFonts w:ascii="Times New Roman" w:eastAsia="Times New Roman" w:hAnsi="Times New Roman" w:cs="Times New Roman"/>
          <w:sz w:val="24"/>
          <w:szCs w:val="24"/>
        </w:rPr>
        <w:t>одношереножного</w:t>
      </w:r>
      <w:proofErr w:type="spellEnd"/>
      <w:r w:rsidRPr="0046729F">
        <w:rPr>
          <w:rFonts w:ascii="Times New Roman" w:eastAsia="Times New Roman" w:hAnsi="Times New Roman" w:cs="Times New Roman"/>
          <w:sz w:val="24"/>
          <w:szCs w:val="24"/>
        </w:rPr>
        <w:t xml:space="preserve"> строя в </w:t>
      </w:r>
      <w:proofErr w:type="spellStart"/>
      <w:r w:rsidRPr="0046729F">
        <w:rPr>
          <w:rFonts w:ascii="Times New Roman" w:eastAsia="Times New Roman" w:hAnsi="Times New Roman" w:cs="Times New Roman"/>
          <w:sz w:val="24"/>
          <w:szCs w:val="24"/>
        </w:rPr>
        <w:t>двухшереножный</w:t>
      </w:r>
      <w:proofErr w:type="spellEnd"/>
      <w:r w:rsidRPr="0046729F">
        <w:rPr>
          <w:rFonts w:ascii="Times New Roman" w:eastAsia="Times New Roman" w:hAnsi="Times New Roman" w:cs="Times New Roman"/>
          <w:sz w:val="24"/>
          <w:szCs w:val="24"/>
        </w:rPr>
        <w:t xml:space="preserve"> и обратно.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Теоретическая часть: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Назначение, устройство частей и механизмов автомата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Контрольный осмотр автомата и подготовка его к стрельбе.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Уход за автоматом, его хранения и сбережение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Инструктаж по технике безопасности при обращении с оружием.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Практическая часть: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Неполная разборка-сборка АК-74.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sz w:val="24"/>
          <w:szCs w:val="24"/>
        </w:rPr>
        <w:t>4. Гражданская оборона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Задачи медицинской службы Гражданской обороны.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Работа в очагах химического поражения и очагах сильнодейст</w:t>
      </w:r>
      <w:r w:rsidRPr="0046729F">
        <w:rPr>
          <w:rFonts w:ascii="Times New Roman" w:eastAsia="Times New Roman" w:hAnsi="Times New Roman" w:cs="Times New Roman"/>
          <w:sz w:val="24"/>
          <w:szCs w:val="24"/>
        </w:rPr>
        <w:softHyphen/>
        <w:t>вующих ядовитых веществ.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Физические и токсикологические свойства основных аварийно химически опасных веществ (АХОВ - хлор, аммиак), правила поведения на заражённой местности. Средства индивидуальной защиты населения.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Практическая часть:</w:t>
      </w:r>
    </w:p>
    <w:p w:rsidR="00044A5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Выбор средства защиты и необходимый раствор в зависимости от вида АХОВ. Преодоление «заражённого» участка местности в зависимости от физических свойств химически опасных веществ.</w:t>
      </w:r>
    </w:p>
    <w:p w:rsidR="002C1CE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91038" w:rsidRPr="0046729F" w:rsidRDefault="00044A5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="000A53F6" w:rsidRPr="0046729F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</w:p>
    <w:p w:rsidR="002C1CE8" w:rsidRPr="0046729F" w:rsidRDefault="002C1CE8" w:rsidP="0046729F">
      <w:pPr>
        <w:pStyle w:val="a6"/>
        <w:numPr>
          <w:ilvl w:val="0"/>
          <w:numId w:val="13"/>
        </w:num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Решение тестов</w:t>
      </w:r>
      <w:r w:rsidRPr="0046729F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46729F">
        <w:rPr>
          <w:rFonts w:ascii="Times New Roman" w:eastAsia="Times New Roman" w:hAnsi="Times New Roman" w:cs="Times New Roman"/>
          <w:sz w:val="24"/>
          <w:szCs w:val="24"/>
        </w:rPr>
        <w:t xml:space="preserve"> «Погоны военнослужащих». «Корабельные звания»</w:t>
      </w:r>
    </w:p>
    <w:p w:rsidR="002C1CE8" w:rsidRPr="0046729F" w:rsidRDefault="002C1CE8" w:rsidP="0046729F">
      <w:pPr>
        <w:pStyle w:val="a6"/>
        <w:numPr>
          <w:ilvl w:val="0"/>
          <w:numId w:val="13"/>
        </w:numPr>
        <w:spacing w:after="0"/>
        <w:ind w:left="-567" w:firstLine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729F">
        <w:rPr>
          <w:rFonts w:ascii="Times New Roman" w:eastAsia="Times New Roman" w:hAnsi="Times New Roman" w:cs="Times New Roman"/>
          <w:sz w:val="24"/>
          <w:szCs w:val="24"/>
        </w:rPr>
        <w:t>Контрольный осмотр автомата и подготовка его к стрельбе</w:t>
      </w:r>
    </w:p>
    <w:p w:rsidR="00791038" w:rsidRPr="0046729F" w:rsidRDefault="00791038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8CB" w:rsidRPr="0046729F" w:rsidRDefault="003938CB" w:rsidP="0046729F">
      <w:pPr>
        <w:spacing w:after="0"/>
        <w:ind w:left="-567"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29F">
        <w:rPr>
          <w:rFonts w:ascii="Times New Roman" w:hAnsi="Times New Roman" w:cs="Times New Roman"/>
          <w:b/>
          <w:sz w:val="24"/>
          <w:szCs w:val="24"/>
        </w:rPr>
        <w:t>Материально-технические условия</w:t>
      </w:r>
    </w:p>
    <w:p w:rsidR="003938CB" w:rsidRPr="0046729F" w:rsidRDefault="003938CB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729F">
        <w:rPr>
          <w:rFonts w:ascii="Times New Roman" w:hAnsi="Times New Roman" w:cs="Times New Roman"/>
          <w:sz w:val="24"/>
          <w:szCs w:val="24"/>
        </w:rPr>
        <w:t>Спортивный зал, спортивные снаряды, спортивный инвентарь, винтовки</w:t>
      </w:r>
    </w:p>
    <w:p w:rsidR="003938CB" w:rsidRPr="0046729F" w:rsidRDefault="003938CB" w:rsidP="0046729F">
      <w:pPr>
        <w:shd w:val="clear" w:color="auto" w:fill="FFFFFF"/>
        <w:spacing w:after="0"/>
        <w:ind w:left="-567" w:right="1088" w:firstLine="283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3938CB" w:rsidRPr="0046729F" w:rsidRDefault="003938CB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8CB" w:rsidRPr="0046729F" w:rsidRDefault="003938CB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8CB" w:rsidRPr="0046729F" w:rsidRDefault="003938CB" w:rsidP="0046729F">
      <w:pPr>
        <w:spacing w:after="0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8CB" w:rsidRDefault="003938CB" w:rsidP="0046729F">
      <w:pPr>
        <w:spacing w:after="0" w:line="300" w:lineRule="atLeast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8CB" w:rsidRDefault="003938CB" w:rsidP="0046729F">
      <w:pPr>
        <w:spacing w:after="0" w:line="300" w:lineRule="atLeast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8CB" w:rsidRDefault="003938CB" w:rsidP="0046729F">
      <w:pPr>
        <w:spacing w:after="0" w:line="300" w:lineRule="atLeast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8CB" w:rsidRDefault="003938CB" w:rsidP="0046729F">
      <w:pPr>
        <w:spacing w:after="0" w:line="300" w:lineRule="atLeast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8CB" w:rsidRDefault="003938CB" w:rsidP="0046729F">
      <w:pPr>
        <w:spacing w:after="0" w:line="300" w:lineRule="atLeast"/>
        <w:ind w:left="-567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729F" w:rsidRDefault="0046729F" w:rsidP="0046729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46729F" w:rsidRDefault="0046729F" w:rsidP="0046729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044A58" w:rsidRPr="008C4A84" w:rsidRDefault="00044A58" w:rsidP="0046729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C4A8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Тематическое планирование с указанием количества часов,</w:t>
      </w:r>
    </w:p>
    <w:p w:rsidR="00044A58" w:rsidRPr="008C4A84" w:rsidRDefault="00044A58" w:rsidP="008C4A84">
      <w:pPr>
        <w:spacing w:after="0" w:line="240" w:lineRule="auto"/>
        <w:ind w:left="-284" w:firstLine="284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gramStart"/>
      <w:r w:rsidRPr="008C4A8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отводимых</w:t>
      </w:r>
      <w:proofErr w:type="gramEnd"/>
      <w:r w:rsidRPr="008C4A8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освоение каждой темы</w:t>
      </w:r>
    </w:p>
    <w:tbl>
      <w:tblPr>
        <w:tblW w:w="10631" w:type="dxa"/>
        <w:tblInd w:w="-1058" w:type="dxa"/>
        <w:tblLayout w:type="fixed"/>
        <w:tblLook w:val="0000"/>
      </w:tblPr>
      <w:tblGrid>
        <w:gridCol w:w="677"/>
        <w:gridCol w:w="5134"/>
        <w:gridCol w:w="1276"/>
        <w:gridCol w:w="850"/>
        <w:gridCol w:w="851"/>
        <w:gridCol w:w="1843"/>
      </w:tblGrid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№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Кор-ия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Организационные формы обучения</w:t>
            </w:r>
          </w:p>
        </w:tc>
      </w:tr>
      <w:tr w:rsidR="008C4A84" w:rsidRPr="008C4A84" w:rsidTr="00791038">
        <w:trPr>
          <w:trHeight w:val="1"/>
        </w:trPr>
        <w:tc>
          <w:tcPr>
            <w:tcW w:w="1063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  <w:vAlign w:val="center"/>
          </w:tcPr>
          <w:p w:rsidR="008C4A84" w:rsidRPr="008C4A84" w:rsidRDefault="008C4A84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C4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Военно-историческая подготовка    (16 часов)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Занятие 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Войсковые звания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»,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Занятие 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Корабельные звания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Воинские сигналы управления строем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«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Государственные награды РФ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»;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Военно-историческая подготовка Занятия «Великие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полководцы России».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«Дни воинской славы России»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презентации« Уставы вооружённых сил РФ»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тестов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«Погоны военнослужащих».</w:t>
            </w:r>
            <w:r w:rsidR="00B01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Корабельные звания».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044A58" w:rsidRPr="008C4A84" w:rsidTr="00044A58">
        <w:trPr>
          <w:trHeight w:val="1"/>
        </w:trPr>
        <w:tc>
          <w:tcPr>
            <w:tcW w:w="1063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2.Основы медико-санитарной подготовки    (24 часов)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Теоретическая часть: «Медико-санитарная подготовка»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ранах и их осложнениях. Виды кровотечений и их характеристика.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ожогов и их степень тяжести, понятие об ожоговой болезни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Шок. Причины возникновения шока. Признаки и степень тяжести травматического шока.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proofErr w:type="spellStart"/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</w:t>
            </w:r>
            <w:proofErr w:type="gramStart"/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ервая</w:t>
            </w:r>
            <w:proofErr w:type="spellEnd"/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медицинская помощь при ранениях и кровотечениях.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 используемые для наложения жгута. Методика наложения жгута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остановки венозных и капиллярных кровотечений. Виды повязок.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типы бинтовых повязок. Перевязочный материал.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способы наложения повязок на голову, грудь, живот, промежность, верхние и нижние конечности.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пострадавшему первой медицинской помощи при ранении черепа и мозга, в грудную клетку и живот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переломах костей и их признаки. Виды переломов и их осложнения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Наложение повязок на голову, грудь, живот, промежность, верхние и нижние конечности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1063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3.</w:t>
            </w:r>
            <w:r w:rsidRPr="008C4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военной службы   (16 часов)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Теоретическая часть:</w:t>
            </w:r>
            <w:r w:rsidR="00B01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выстрела. Инструктаж по технике безопасности при обращении с пневматической винтовкой.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изготовке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к стрельбе.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  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стрельбе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  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лежа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Строй. Управление строем. Повороты на месте. Движение строевым и походным шагом. Повороты в движении.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Перестроение из </w:t>
            </w:r>
            <w:proofErr w:type="spellStart"/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одношереножного</w:t>
            </w:r>
            <w:proofErr w:type="spellEnd"/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строя в </w:t>
            </w:r>
            <w:proofErr w:type="spellStart"/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двухшереножный</w:t>
            </w:r>
            <w:proofErr w:type="spellEnd"/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обратно.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Теоретическая часть:</w:t>
            </w:r>
            <w:r w:rsidR="00B01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устройство частей и механизмов автомата Калашникова</w:t>
            </w:r>
          </w:p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/>
            </w:tblPr>
            <w:tblGrid>
              <w:gridCol w:w="9445"/>
            </w:tblGrid>
            <w:tr w:rsidR="00044A58" w:rsidRPr="008C4A84" w:rsidTr="00AB10C2">
              <w:trPr>
                <w:trHeight w:val="1"/>
              </w:trPr>
              <w:tc>
                <w:tcPr>
                  <w:tcW w:w="9445" w:type="dxa"/>
                  <w:tcBorders>
                    <w:top w:val="single" w:sz="4" w:space="0" w:color="EEEEEE"/>
                    <w:left w:val="single" w:sz="4" w:space="0" w:color="EEEEEE"/>
                    <w:bottom w:val="single" w:sz="4" w:space="0" w:color="EEEEEE"/>
                    <w:right w:val="single" w:sz="4" w:space="0" w:color="EEEEEE"/>
                  </w:tcBorders>
                  <w:shd w:val="clear" w:color="000000" w:fill="FFFFFF"/>
                  <w:vAlign w:val="center"/>
                </w:tcPr>
                <w:p w:rsidR="00044A58" w:rsidRPr="008C4A84" w:rsidRDefault="00044A58" w:rsidP="008C4A84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9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осмотр автомата и подготовка его к стрельбе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автоматом, его хранения и сбережение</w:t>
            </w:r>
            <w:r w:rsidR="00B01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при обращении с оружием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B01247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0124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часть:</w:t>
            </w:r>
            <w:r w:rsidR="00B01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Неполная разборка-сборка АК-74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B01247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B0124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tbl>
            <w:tblPr>
              <w:tblW w:w="0" w:type="auto"/>
              <w:tblLayout w:type="fixed"/>
              <w:tblCellMar>
                <w:left w:w="15" w:type="dxa"/>
                <w:right w:w="15" w:type="dxa"/>
              </w:tblCellMar>
              <w:tblLook w:val="0000"/>
            </w:tblPr>
            <w:tblGrid>
              <w:gridCol w:w="9445"/>
            </w:tblGrid>
            <w:tr w:rsidR="00044A58" w:rsidRPr="008C4A84" w:rsidTr="00AB10C2">
              <w:trPr>
                <w:trHeight w:val="1"/>
              </w:trPr>
              <w:tc>
                <w:tcPr>
                  <w:tcW w:w="9445" w:type="dxa"/>
                  <w:tcBorders>
                    <w:top w:val="single" w:sz="4" w:space="0" w:color="EEEEEE"/>
                    <w:left w:val="single" w:sz="4" w:space="0" w:color="EEEEEE"/>
                    <w:bottom w:val="single" w:sz="4" w:space="0" w:color="EEEEEE"/>
                    <w:right w:val="single" w:sz="4" w:space="0" w:color="EEEEEE"/>
                  </w:tcBorders>
                  <w:shd w:val="clear" w:color="000000" w:fill="FFFFFF"/>
                  <w:vAlign w:val="center"/>
                </w:tcPr>
                <w:p w:rsidR="00044A58" w:rsidRPr="00B01247" w:rsidRDefault="00044A58" w:rsidP="008C4A84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9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C4A8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Одиночная строевая подготовка.</w:t>
                  </w:r>
                </w:p>
              </w:tc>
            </w:tr>
          </w:tbl>
          <w:p w:rsidR="00044A58" w:rsidRPr="00B01247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1063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C4A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Гражданская оборона    (6 часа)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медицинской службы Гражданской обороны.</w:t>
            </w:r>
            <w:r w:rsidR="00B01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очагах химического поражения и очагах сильнодействующих ядовитых веществ.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и токсикологические свойства основных аварийно химически опасных веществ (АХОВ - хлор, аммиак), правила поведения на заражённой местности.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индивидуальной защиты населения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044A58" w:rsidRPr="008C4A84" w:rsidTr="00044A58">
        <w:trPr>
          <w:trHeight w:val="1"/>
        </w:trPr>
        <w:tc>
          <w:tcPr>
            <w:tcW w:w="1063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firstLine="9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Организация физкультурно-оздоровительной работы (2 часа)</w:t>
            </w:r>
          </w:p>
        </w:tc>
      </w:tr>
      <w:tr w:rsidR="00044A58" w:rsidRPr="008C4A84" w:rsidTr="00044A58">
        <w:trPr>
          <w:trHeight w:val="1"/>
        </w:trPr>
        <w:tc>
          <w:tcPr>
            <w:tcW w:w="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spacing w:after="0" w:line="240" w:lineRule="auto"/>
              <w:ind w:firstLine="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r w:rsidR="00B01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часть:</w:t>
            </w:r>
            <w:r w:rsidR="00B012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  по  пересеченной  местности  в  пешем  порядке  (кроссовый  бег).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044A58" w:rsidRPr="008C4A84" w:rsidRDefault="00C77CAD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44A58" w:rsidRPr="008C4A84" w:rsidRDefault="00044A58" w:rsidP="008C4A84">
            <w:pPr>
              <w:autoSpaceDE w:val="0"/>
              <w:autoSpaceDN w:val="0"/>
              <w:adjustRightInd w:val="0"/>
              <w:spacing w:after="0" w:line="240" w:lineRule="auto"/>
              <w:ind w:left="-284"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A8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</w:tr>
    </w:tbl>
    <w:p w:rsidR="00044A58" w:rsidRPr="008C4A84" w:rsidRDefault="00044A58" w:rsidP="008C4A84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4A58" w:rsidRDefault="00044A58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P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044A58" w:rsidRDefault="00044A58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8C4A84" w:rsidRDefault="008C4A84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3938CB" w:rsidRDefault="003938CB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3938CB" w:rsidRDefault="003938CB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3938CB" w:rsidRDefault="003938CB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3938CB" w:rsidRPr="008C4A84" w:rsidRDefault="003938CB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044A58" w:rsidRPr="008C4A84" w:rsidRDefault="00044A58" w:rsidP="008C4A84">
      <w:pPr>
        <w:shd w:val="clear" w:color="auto" w:fill="FFFFFF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C4A8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Список литературы:</w:t>
      </w:r>
    </w:p>
    <w:p w:rsidR="00044A58" w:rsidRPr="008C4A84" w:rsidRDefault="00C61B3C" w:rsidP="008C4A84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b/>
          <w:bCs/>
          <w:spacing w:val="-29"/>
          <w:sz w:val="24"/>
          <w:szCs w:val="24"/>
          <w:lang w:eastAsia="en-US"/>
        </w:rPr>
      </w:pPr>
      <w:r w:rsidRPr="008C4A84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Смирнов А.Т.</w:t>
      </w:r>
      <w:r w:rsidR="00044A58" w:rsidRPr="008C4A84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«Основы безопасности жизнедеятельности» - М, </w:t>
      </w:r>
      <w:r w:rsidR="00C77CAD" w:rsidRPr="008C4A84">
        <w:rPr>
          <w:rFonts w:ascii="Times New Roman" w:eastAsia="Calibri" w:hAnsi="Times New Roman" w:cs="Times New Roman"/>
          <w:sz w:val="24"/>
          <w:szCs w:val="24"/>
          <w:lang w:eastAsia="en-US"/>
        </w:rPr>
        <w:t>2013</w:t>
      </w:r>
      <w:r w:rsidR="00044A58" w:rsidRPr="008C4A84">
        <w:rPr>
          <w:rFonts w:ascii="Times New Roman" w:eastAsia="Calibri" w:hAnsi="Times New Roman" w:cs="Times New Roman"/>
          <w:sz w:val="24"/>
          <w:szCs w:val="24"/>
          <w:lang w:eastAsia="en-US"/>
        </w:rPr>
        <w:t>г (5-9 класс)</w:t>
      </w:r>
    </w:p>
    <w:p w:rsidR="00044A58" w:rsidRPr="008C4A84" w:rsidRDefault="00C61B3C" w:rsidP="008C4A84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spacing w:val="-14"/>
          <w:sz w:val="24"/>
          <w:szCs w:val="24"/>
          <w:lang w:eastAsia="en-US"/>
        </w:rPr>
      </w:pPr>
      <w:r w:rsidRPr="008C4A84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Смирнов А.Т. </w:t>
      </w:r>
      <w:r w:rsidR="00044A58" w:rsidRPr="008C4A84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«Основы безопасности жизнедеятельности» - М, </w:t>
      </w:r>
      <w:r w:rsidR="00C77CAD" w:rsidRPr="008C4A84">
        <w:rPr>
          <w:rFonts w:ascii="Times New Roman" w:eastAsia="Calibri" w:hAnsi="Times New Roman" w:cs="Times New Roman"/>
          <w:sz w:val="24"/>
          <w:szCs w:val="24"/>
          <w:lang w:eastAsia="en-US"/>
        </w:rPr>
        <w:t>2018г (10-11</w:t>
      </w:r>
      <w:r w:rsidR="00044A58" w:rsidRPr="008C4A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класс)</w:t>
      </w:r>
    </w:p>
    <w:p w:rsidR="00044A58" w:rsidRPr="008C4A84" w:rsidRDefault="00044A58" w:rsidP="008C4A84">
      <w:pPr>
        <w:widowControl w:val="0"/>
        <w:numPr>
          <w:ilvl w:val="0"/>
          <w:numId w:val="10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spacing w:val="-19"/>
          <w:sz w:val="24"/>
          <w:szCs w:val="24"/>
          <w:lang w:eastAsia="en-US"/>
        </w:rPr>
      </w:pPr>
      <w:r w:rsidRPr="008C4A84">
        <w:rPr>
          <w:rFonts w:ascii="Times New Roman" w:eastAsia="Calibri" w:hAnsi="Times New Roman" w:cs="Times New Roman"/>
          <w:sz w:val="24"/>
          <w:szCs w:val="24"/>
          <w:lang w:eastAsia="en-US"/>
        </w:rPr>
        <w:t>Выдрин И.Ф. «Начальная военная подготовка» - М, 2017г</w:t>
      </w:r>
    </w:p>
    <w:p w:rsidR="00044A58" w:rsidRPr="008C4A84" w:rsidRDefault="00044A58" w:rsidP="008C4A84">
      <w:pPr>
        <w:widowControl w:val="0"/>
        <w:numPr>
          <w:ilvl w:val="0"/>
          <w:numId w:val="10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spacing w:val="-14"/>
          <w:sz w:val="24"/>
          <w:szCs w:val="24"/>
          <w:lang w:eastAsia="en-US"/>
        </w:rPr>
      </w:pPr>
      <w:proofErr w:type="spellStart"/>
      <w:r w:rsidRPr="008C4A84">
        <w:rPr>
          <w:rFonts w:ascii="Times New Roman" w:eastAsia="Calibri" w:hAnsi="Times New Roman" w:cs="Times New Roman"/>
          <w:sz w:val="24"/>
          <w:szCs w:val="24"/>
          <w:lang w:eastAsia="en-US"/>
        </w:rPr>
        <w:t>Синяев</w:t>
      </w:r>
      <w:proofErr w:type="spellEnd"/>
      <w:r w:rsidRPr="008C4A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А.Д. «В помощь призывнику» - М, 2017г</w:t>
      </w:r>
    </w:p>
    <w:p w:rsidR="00044A58" w:rsidRPr="008C4A84" w:rsidRDefault="00044A58" w:rsidP="008C4A84">
      <w:pPr>
        <w:widowControl w:val="0"/>
        <w:numPr>
          <w:ilvl w:val="0"/>
          <w:numId w:val="10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spacing w:val="-22"/>
          <w:sz w:val="24"/>
          <w:szCs w:val="24"/>
          <w:lang w:eastAsia="en-US"/>
        </w:rPr>
      </w:pPr>
      <w:r w:rsidRPr="008C4A84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Дому шин А.П. «Первые и впервые» - М, 2014г</w:t>
      </w:r>
    </w:p>
    <w:p w:rsidR="00044A58" w:rsidRPr="008C4A84" w:rsidRDefault="00044A58" w:rsidP="008C4A84">
      <w:pPr>
        <w:widowControl w:val="0"/>
        <w:numPr>
          <w:ilvl w:val="0"/>
          <w:numId w:val="10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spacing w:val="-14"/>
          <w:sz w:val="24"/>
          <w:szCs w:val="24"/>
          <w:lang w:eastAsia="en-US"/>
        </w:rPr>
      </w:pPr>
      <w:r w:rsidRPr="008C4A84">
        <w:rPr>
          <w:rFonts w:ascii="Times New Roman" w:eastAsia="Calibri" w:hAnsi="Times New Roman" w:cs="Times New Roman"/>
          <w:sz w:val="24"/>
          <w:szCs w:val="24"/>
          <w:lang w:eastAsia="en-US"/>
        </w:rPr>
        <w:t>Зырянов А.А. «Общевоинские уставы» - М, 2014г</w:t>
      </w:r>
    </w:p>
    <w:p w:rsidR="00044A58" w:rsidRPr="008C4A84" w:rsidRDefault="00044A58" w:rsidP="008C4A84">
      <w:pPr>
        <w:widowControl w:val="0"/>
        <w:numPr>
          <w:ilvl w:val="0"/>
          <w:numId w:val="9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spacing w:val="-22"/>
          <w:sz w:val="24"/>
          <w:szCs w:val="24"/>
          <w:lang w:eastAsia="en-US"/>
        </w:rPr>
      </w:pPr>
      <w:proofErr w:type="spellStart"/>
      <w:r w:rsidRPr="008C4A84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Лутовинов</w:t>
      </w:r>
      <w:proofErr w:type="spellEnd"/>
      <w:r w:rsidRPr="008C4A84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В.И. «Подготовка учащейся молодёжи к защите </w:t>
      </w:r>
      <w:r w:rsidRPr="008C4A84">
        <w:rPr>
          <w:rFonts w:ascii="Times New Roman" w:eastAsia="Calibri" w:hAnsi="Times New Roman" w:cs="Times New Roman"/>
          <w:sz w:val="24"/>
          <w:szCs w:val="24"/>
          <w:lang w:eastAsia="en-US"/>
        </w:rPr>
        <w:t>Отечества и военной службе» - М, 2003г</w:t>
      </w:r>
    </w:p>
    <w:p w:rsidR="00044A58" w:rsidRPr="008C4A84" w:rsidRDefault="00044A58" w:rsidP="008C4A84">
      <w:pPr>
        <w:widowControl w:val="0"/>
        <w:numPr>
          <w:ilvl w:val="0"/>
          <w:numId w:val="10"/>
        </w:numPr>
        <w:shd w:val="clear" w:color="auto" w:fill="FFFFFF"/>
        <w:tabs>
          <w:tab w:val="left" w:pos="514"/>
        </w:tabs>
        <w:autoSpaceDE w:val="0"/>
        <w:autoSpaceDN w:val="0"/>
        <w:adjustRightInd w:val="0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spacing w:val="-19"/>
          <w:sz w:val="24"/>
          <w:szCs w:val="24"/>
          <w:lang w:eastAsia="en-US"/>
        </w:rPr>
      </w:pPr>
      <w:r w:rsidRPr="008C4A84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Боярский В.И. «Партизаны и армия» - М, 2011 г</w:t>
      </w:r>
    </w:p>
    <w:p w:rsidR="00044A58" w:rsidRPr="008C4A84" w:rsidRDefault="00C77CAD" w:rsidP="008C4A84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spacing w:val="-23"/>
          <w:sz w:val="24"/>
          <w:szCs w:val="24"/>
          <w:lang w:eastAsia="en-US"/>
        </w:rPr>
      </w:pPr>
      <w:r w:rsidRPr="008C4A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9.</w:t>
      </w:r>
      <w:r w:rsidR="00044A58" w:rsidRPr="008C4A84">
        <w:rPr>
          <w:rFonts w:ascii="Times New Roman" w:eastAsia="Calibri" w:hAnsi="Times New Roman" w:cs="Times New Roman"/>
          <w:sz w:val="24"/>
          <w:szCs w:val="24"/>
          <w:lang w:eastAsia="en-US"/>
        </w:rPr>
        <w:t>Яроцкий А.П. «Знай стрелковое оружие» - М, 2017г</w:t>
      </w:r>
    </w:p>
    <w:p w:rsidR="00044A58" w:rsidRPr="008C4A84" w:rsidRDefault="00044A58" w:rsidP="008C4A84">
      <w:pPr>
        <w:widowControl w:val="0"/>
        <w:numPr>
          <w:ilvl w:val="0"/>
          <w:numId w:val="1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spacing w:val="-25"/>
          <w:sz w:val="24"/>
          <w:szCs w:val="24"/>
          <w:lang w:eastAsia="en-US"/>
        </w:rPr>
      </w:pPr>
      <w:proofErr w:type="spellStart"/>
      <w:r w:rsidRPr="008C4A84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>Яроцкий</w:t>
      </w:r>
      <w:proofErr w:type="spellEnd"/>
      <w:r w:rsidRPr="008C4A84">
        <w:rPr>
          <w:rFonts w:ascii="Times New Roman" w:eastAsia="Calibri" w:hAnsi="Times New Roman" w:cs="Times New Roman"/>
          <w:spacing w:val="-2"/>
          <w:sz w:val="24"/>
          <w:szCs w:val="24"/>
          <w:lang w:eastAsia="en-US"/>
        </w:rPr>
        <w:t xml:space="preserve"> А.П. «Наставление по стрелковому делу. Автомат </w:t>
      </w:r>
      <w:r w:rsidRPr="008C4A84">
        <w:rPr>
          <w:rFonts w:ascii="Times New Roman" w:eastAsia="Calibri" w:hAnsi="Times New Roman" w:cs="Times New Roman"/>
          <w:sz w:val="24"/>
          <w:szCs w:val="24"/>
          <w:lang w:eastAsia="en-US"/>
        </w:rPr>
        <w:t>Калашникова (АК)» - М, 2017г</w:t>
      </w:r>
    </w:p>
    <w:p w:rsidR="00044A58" w:rsidRPr="008C4A84" w:rsidRDefault="00044A58" w:rsidP="008C4A84">
      <w:pPr>
        <w:widowControl w:val="0"/>
        <w:numPr>
          <w:ilvl w:val="0"/>
          <w:numId w:val="11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spacing w:val="-27"/>
          <w:sz w:val="24"/>
          <w:szCs w:val="24"/>
          <w:lang w:eastAsia="en-US"/>
        </w:rPr>
      </w:pPr>
      <w:r w:rsidRPr="008C4A84">
        <w:rPr>
          <w:rFonts w:ascii="Times New Roman" w:eastAsia="Calibri" w:hAnsi="Times New Roman" w:cs="Times New Roman"/>
          <w:spacing w:val="-3"/>
          <w:sz w:val="24"/>
          <w:szCs w:val="24"/>
          <w:lang w:eastAsia="en-US"/>
        </w:rPr>
        <w:t xml:space="preserve">Казаков Д.Ф. «Виды Вооружённых Сил Российской Федерации» - М, </w:t>
      </w:r>
      <w:r w:rsidRPr="008C4A84">
        <w:rPr>
          <w:rFonts w:ascii="Times New Roman" w:eastAsia="Calibri" w:hAnsi="Times New Roman" w:cs="Times New Roman"/>
          <w:sz w:val="24"/>
          <w:szCs w:val="24"/>
          <w:lang w:eastAsia="en-US"/>
        </w:rPr>
        <w:t>2017 г.</w:t>
      </w:r>
    </w:p>
    <w:p w:rsidR="00044A58" w:rsidRPr="008C4A84" w:rsidRDefault="00044A58" w:rsidP="008C4A84">
      <w:pPr>
        <w:widowControl w:val="0"/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ind w:left="-284" w:right="1088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44A58" w:rsidRPr="008C4A84" w:rsidRDefault="00044A58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AB10C2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8C4A84" w:rsidRDefault="008C4A84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8C4A84" w:rsidRDefault="008C4A84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8C4A84" w:rsidRDefault="008C4A84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8C4A84" w:rsidRDefault="008C4A84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8C4A84" w:rsidRDefault="008C4A84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8C4A84" w:rsidRPr="008C4A84" w:rsidRDefault="008C4A84" w:rsidP="0098022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9"/>
      </w:tblGrid>
      <w:tr w:rsidR="00AB10C2" w:rsidRPr="008C4A84" w:rsidTr="00AB10C2">
        <w:tc>
          <w:tcPr>
            <w:tcW w:w="4759" w:type="dxa"/>
          </w:tcPr>
          <w:p w:rsidR="00AB10C2" w:rsidRPr="008C4A84" w:rsidRDefault="00AB10C2" w:rsidP="008C4A84">
            <w:pPr>
              <w:ind w:left="-284" w:firstLine="28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10C2" w:rsidRDefault="00AB10C2" w:rsidP="008C4A84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65F8" w:rsidRDefault="005165F8" w:rsidP="008C4A84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65F8" w:rsidRDefault="005165F8" w:rsidP="008C4A84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65F8" w:rsidRDefault="005165F8" w:rsidP="008C4A84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65F8" w:rsidRPr="008C4A84" w:rsidRDefault="005165F8" w:rsidP="008C4A84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10C2" w:rsidRPr="008C4A84" w:rsidRDefault="00AB10C2" w:rsidP="008C4A84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4A84">
        <w:rPr>
          <w:rFonts w:ascii="Times New Roman" w:eastAsia="Times New Roman" w:hAnsi="Times New Roman" w:cs="Times New Roman"/>
          <w:b/>
          <w:sz w:val="24"/>
          <w:szCs w:val="24"/>
        </w:rPr>
        <w:t>ПЛАН</w:t>
      </w:r>
    </w:p>
    <w:p w:rsidR="00AB10C2" w:rsidRPr="008C4A84" w:rsidRDefault="00AB10C2" w:rsidP="008C4A84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4A8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муниципальных юнармейских мероприятий</w:t>
      </w:r>
    </w:p>
    <w:p w:rsidR="00AB10C2" w:rsidRPr="008C4A84" w:rsidRDefault="001D22EE" w:rsidP="008C4A84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4A84">
        <w:rPr>
          <w:rFonts w:ascii="Times New Roman" w:eastAsia="Times New Roman" w:hAnsi="Times New Roman" w:cs="Times New Roman"/>
          <w:b/>
          <w:sz w:val="24"/>
          <w:szCs w:val="24"/>
        </w:rPr>
        <w:t>на 2019 -2020</w:t>
      </w:r>
      <w:bookmarkStart w:id="0" w:name="_GoBack"/>
      <w:bookmarkEnd w:id="0"/>
      <w:r w:rsidR="00AB10C2" w:rsidRPr="008C4A84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:rsidR="00AB10C2" w:rsidRPr="008C4A84" w:rsidRDefault="00AB10C2" w:rsidP="008C4A84">
      <w:pPr>
        <w:spacing w:after="0" w:line="240" w:lineRule="auto"/>
        <w:ind w:left="-284"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01"/>
        <w:gridCol w:w="2681"/>
        <w:gridCol w:w="1799"/>
        <w:gridCol w:w="2262"/>
        <w:gridCol w:w="2028"/>
      </w:tblGrid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42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="00554FE2" w:rsidRPr="008C4A84">
              <w:rPr>
                <w:rFonts w:ascii="Times New Roman" w:hAnsi="Times New Roman"/>
                <w:sz w:val="24"/>
                <w:szCs w:val="24"/>
              </w:rPr>
              <w:t xml:space="preserve">районных </w:t>
            </w:r>
            <w:r w:rsidR="00B01247">
              <w:rPr>
                <w:rFonts w:ascii="Times New Roman" w:hAnsi="Times New Roman"/>
                <w:sz w:val="24"/>
                <w:szCs w:val="24"/>
              </w:rPr>
              <w:t>семинарах. Совещания</w:t>
            </w:r>
            <w:r w:rsidRPr="008C4A84">
              <w:rPr>
                <w:rFonts w:ascii="Times New Roman" w:hAnsi="Times New Roman"/>
                <w:sz w:val="24"/>
                <w:szCs w:val="24"/>
              </w:rPr>
              <w:t xml:space="preserve"> по вопросу организации работы ВВПОД «</w:t>
            </w:r>
            <w:proofErr w:type="spellStart"/>
            <w:r w:rsidRPr="008C4A84">
              <w:rPr>
                <w:rFonts w:ascii="Times New Roman" w:hAnsi="Times New Roman"/>
                <w:sz w:val="24"/>
                <w:szCs w:val="24"/>
              </w:rPr>
              <w:t>Юнармия</w:t>
            </w:r>
            <w:proofErr w:type="spellEnd"/>
            <w:r w:rsidRPr="008C4A8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Шевчук А.В.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Ведение нормативно-правовых документов ВВПОД «</w:t>
            </w:r>
            <w:proofErr w:type="spellStart"/>
            <w:r w:rsidRPr="008C4A84">
              <w:rPr>
                <w:rFonts w:ascii="Times New Roman" w:hAnsi="Times New Roman"/>
                <w:sz w:val="24"/>
                <w:szCs w:val="24"/>
              </w:rPr>
              <w:t>Юнармия</w:t>
            </w:r>
            <w:proofErr w:type="spellEnd"/>
            <w:r w:rsidRPr="008C4A8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Шевчук А.В.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Плановая проверка деятельности юнармейских отрядов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Шевчук А.В.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Контроль выполнения юнармейских поручений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42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Шевчук А.В.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AB10C2" w:rsidP="008C4A84">
            <w:pPr>
              <w:ind w:left="-284"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AB10C2" w:rsidRPr="008C4A84" w:rsidTr="00AB10C2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Международный день пожилого человека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 октябрь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 сельских поселений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 юнармейских отрядов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1 этап многоэтапной военно-спортивной игры «Звезда победы»:</w:t>
            </w:r>
          </w:p>
          <w:p w:rsidR="00AB10C2" w:rsidRPr="008C4A84" w:rsidRDefault="00AB10C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 октябрь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г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>. Асино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 юнармейских отрядов</w:t>
            </w:r>
          </w:p>
        </w:tc>
      </w:tr>
      <w:tr w:rsidR="00AB10C2" w:rsidRPr="008C4A84" w:rsidTr="00AB10C2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«День народного единства» (история праздника, организация работы в музеях)</w:t>
            </w:r>
          </w:p>
          <w:p w:rsidR="00AB10C2" w:rsidRPr="008C4A84" w:rsidRDefault="00AB10C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 ноябрь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ОУ, 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юнармейских отрядов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Торжественное принятие в ряды ВВПОД «</w:t>
            </w:r>
            <w:proofErr w:type="spellStart"/>
            <w:r w:rsidRPr="008C4A84">
              <w:rPr>
                <w:rFonts w:ascii="Times New Roman" w:hAnsi="Times New Roman"/>
                <w:sz w:val="24"/>
                <w:szCs w:val="24"/>
              </w:rPr>
              <w:t>Юнармии</w:t>
            </w:r>
            <w:proofErr w:type="spellEnd"/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г. Асино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AB10C2" w:rsidP="008C4A84">
            <w:pPr>
              <w:ind w:left="-284" w:firstLine="284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юнармейских отрядов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AB10C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2 этап многоэтапной военно-спортивной игры «Звезда победы</w:t>
            </w:r>
            <w:r w:rsidR="00BD0E64" w:rsidRPr="008C4A8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C4A84">
              <w:rPr>
                <w:rFonts w:ascii="Times New Roman" w:hAnsi="Times New Roman"/>
                <w:sz w:val="24"/>
                <w:szCs w:val="24"/>
              </w:rPr>
              <w:t>ноябрь (первая декада</w:t>
            </w:r>
            <w:proofErr w:type="gramEnd"/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г. Асино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AB10C2" w:rsidP="008C4A84">
            <w:pPr>
              <w:ind w:left="-284" w:firstLine="284"/>
              <w:rPr>
                <w:rFonts w:ascii="Times New Roman" w:hAnsi="Times New Roman"/>
                <w:sz w:val="24"/>
                <w:szCs w:val="24"/>
              </w:rPr>
            </w:pP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юнармейских отрядов</w:t>
            </w:r>
          </w:p>
        </w:tc>
      </w:tr>
      <w:tr w:rsidR="00AB10C2" w:rsidRPr="008C4A84" w:rsidTr="00AB10C2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Конкурс видеороликов «Рубежи нашей памяти»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декабрь - апрель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 ОУ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>юнармейских отрядов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Всероссийская акция </w:t>
            </w:r>
          </w:p>
          <w:p w:rsidR="00AB10C2" w:rsidRPr="008C4A84" w:rsidRDefault="00AB10C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«День Героев Отечества</w:t>
            </w: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Торжественное принятие в ряды ВВПОД «</w:t>
            </w:r>
            <w:proofErr w:type="spellStart"/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Юнармии</w:t>
            </w:r>
            <w:proofErr w:type="spellEnd"/>
            <w:r w:rsidRPr="008C4A8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>юнармейских отрядов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«День Конституции РФ»</w:t>
            </w:r>
          </w:p>
          <w:p w:rsidR="00AB10C2" w:rsidRPr="008C4A84" w:rsidRDefault="00AB10C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(изготовление информационных буклетов юнармейцами об истории праздника и раздача их на территории)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 декабрь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ОУ, сельских поселений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 xml:space="preserve"> юнармейских отрядов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ДК на территории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3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 xml:space="preserve"> этап многоэтапной военно-спортивной игры «</w:t>
            </w:r>
            <w:r w:rsidRPr="008C4A84">
              <w:rPr>
                <w:rFonts w:ascii="Times New Roman" w:hAnsi="Times New Roman"/>
                <w:sz w:val="24"/>
                <w:szCs w:val="24"/>
              </w:rPr>
              <w:t>Звезда победы»</w:t>
            </w:r>
          </w:p>
          <w:p w:rsidR="00BD0E64" w:rsidRPr="008C4A84" w:rsidRDefault="00BD0E64" w:rsidP="008C4A8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г. Асино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 xml:space="preserve"> юнармейских отрядов</w:t>
            </w:r>
          </w:p>
        </w:tc>
      </w:tr>
      <w:tr w:rsidR="00AB10C2" w:rsidRPr="008C4A84" w:rsidTr="00AB10C2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Заседание штаба движения «</w:t>
            </w:r>
            <w:proofErr w:type="spellStart"/>
            <w:r w:rsidRPr="008C4A84">
              <w:rPr>
                <w:rFonts w:ascii="Times New Roman" w:hAnsi="Times New Roman"/>
                <w:sz w:val="24"/>
                <w:szCs w:val="24"/>
              </w:rPr>
              <w:t>Юнармия</w:t>
            </w:r>
            <w:proofErr w:type="spellEnd"/>
            <w:r w:rsidRPr="008C4A8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(Рассмотрение кандидатур на торжественное вступление в ряды «</w:t>
            </w:r>
            <w:proofErr w:type="spellStart"/>
            <w:r w:rsidRPr="008C4A84">
              <w:rPr>
                <w:rFonts w:ascii="Times New Roman" w:hAnsi="Times New Roman"/>
                <w:sz w:val="24"/>
                <w:szCs w:val="24"/>
              </w:rPr>
              <w:t>Юнармия</w:t>
            </w:r>
            <w:proofErr w:type="spellEnd"/>
            <w:r w:rsidRPr="008C4A84">
              <w:rPr>
                <w:rFonts w:ascii="Times New Roman" w:hAnsi="Times New Roman"/>
                <w:sz w:val="24"/>
                <w:szCs w:val="24"/>
              </w:rPr>
              <w:t xml:space="preserve">») 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 январь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г. Асино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 юнармейских отрядов</w:t>
            </w:r>
          </w:p>
        </w:tc>
      </w:tr>
      <w:tr w:rsidR="00AB10C2" w:rsidRPr="008C4A84" w:rsidTr="00AB10C2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Мероприятия, посвященные годовщине вывода советских войск из Афганистана, Дню памяти воинов-интернационалистов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 февраль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BD0E64" w:rsidP="008C4A84">
            <w:pPr>
              <w:ind w:left="-284" w:firstLine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4A84">
              <w:rPr>
                <w:rFonts w:ascii="Times New Roman" w:hAnsi="Times New Roman"/>
                <w:sz w:val="24"/>
                <w:szCs w:val="24"/>
              </w:rPr>
              <w:t>Скрипникова</w:t>
            </w:r>
            <w:proofErr w:type="spellEnd"/>
            <w:r w:rsidRPr="008C4A84">
              <w:rPr>
                <w:rFonts w:ascii="Times New Roman" w:hAnsi="Times New Roman"/>
                <w:sz w:val="24"/>
                <w:szCs w:val="24"/>
              </w:rPr>
              <w:t xml:space="preserve"> О.В.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 xml:space="preserve"> юнармейских отрядов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«День юнармейца» </w:t>
            </w:r>
          </w:p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Конкурс «Смотр песни и строя». Участвует отряды в полном составе. Форма одежды парадная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г. Асино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 xml:space="preserve"> юнармейских отрядов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«День защитника Отечества»</w:t>
            </w:r>
          </w:p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 xml:space="preserve"> Юнармейских отрядов</w:t>
            </w:r>
          </w:p>
        </w:tc>
      </w:tr>
      <w:tr w:rsidR="00AB10C2" w:rsidRPr="008C4A84" w:rsidTr="00AB10C2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C4A84">
              <w:rPr>
                <w:rFonts w:ascii="Times New Roman" w:hAnsi="Times New Roman"/>
                <w:sz w:val="24"/>
                <w:szCs w:val="24"/>
              </w:rPr>
              <w:t>Флешмоб</w:t>
            </w:r>
            <w:proofErr w:type="spellEnd"/>
            <w:r w:rsidRPr="008C4A84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proofErr w:type="gramStart"/>
            <w:r w:rsidRPr="008C4A84">
              <w:rPr>
                <w:rFonts w:ascii="Times New Roman" w:hAnsi="Times New Roman"/>
                <w:sz w:val="24"/>
                <w:szCs w:val="24"/>
              </w:rPr>
              <w:t>посвященный</w:t>
            </w:r>
            <w:proofErr w:type="gramEnd"/>
            <w:r w:rsidRPr="008C4A84">
              <w:rPr>
                <w:rFonts w:ascii="Times New Roman" w:hAnsi="Times New Roman"/>
                <w:sz w:val="24"/>
                <w:szCs w:val="24"/>
              </w:rPr>
              <w:t xml:space="preserve">  Международному женскому дню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 март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ОУ, сельских поселений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 xml:space="preserve"> юнармейских отрядов</w:t>
            </w:r>
          </w:p>
        </w:tc>
      </w:tr>
      <w:tr w:rsidR="00AB10C2" w:rsidRPr="008C4A84" w:rsidTr="00BD0E64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0E64" w:rsidRPr="008C4A84" w:rsidRDefault="00BD0E64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4 этап многоэтапной военно-спортивной игры «Звезда победы</w:t>
            </w:r>
            <w:r w:rsidR="00554FE2" w:rsidRPr="008C4A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г. Асино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 юнармейских отрядов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Районная выставка «Великой Победе посвящается…»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0E64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</w:p>
          <w:p w:rsidR="00AB10C2" w:rsidRPr="008C4A84" w:rsidRDefault="00BD0E64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</w:t>
            </w:r>
            <w:r w:rsidR="00554FE2" w:rsidRPr="008C4A84">
              <w:rPr>
                <w:rFonts w:ascii="Times New Roman" w:hAnsi="Times New Roman"/>
                <w:sz w:val="24"/>
                <w:szCs w:val="24"/>
              </w:rPr>
              <w:t xml:space="preserve">уководитель </w:t>
            </w:r>
            <w:r w:rsidRPr="008C4A84">
              <w:rPr>
                <w:rFonts w:ascii="Times New Roman" w:hAnsi="Times New Roman"/>
                <w:sz w:val="24"/>
                <w:szCs w:val="24"/>
              </w:rPr>
              <w:t>юнармейских отрядов</w:t>
            </w:r>
          </w:p>
        </w:tc>
      </w:tr>
      <w:tr w:rsidR="00AB10C2" w:rsidRPr="008C4A84" w:rsidTr="00AB10C2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День космонавтики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lastRenderedPageBreak/>
              <w:t>ОУ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lastRenderedPageBreak/>
              <w:t>Руководитель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lastRenderedPageBreak/>
              <w:t>юнармейских отрядов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День памяти погибших в радиационных авариях и катастрофах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 xml:space="preserve"> юнармейских отрядов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Всероссийская акция «Час Земли»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 апрель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 xml:space="preserve"> юнармейских отрядов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Всероссийская акция «Георгиевская ленточка»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 апрель - май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FE2" w:rsidRPr="008C4A84" w:rsidRDefault="00554FE2" w:rsidP="008C4A84">
            <w:pPr>
              <w:ind w:left="-284" w:firstLine="28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C4A84">
              <w:rPr>
                <w:rFonts w:ascii="Times New Roman" w:hAnsi="Times New Roman"/>
                <w:sz w:val="24"/>
                <w:szCs w:val="24"/>
              </w:rPr>
              <w:t>Скрипникова</w:t>
            </w:r>
            <w:proofErr w:type="spellEnd"/>
            <w:r w:rsidRPr="008C4A84">
              <w:rPr>
                <w:rFonts w:ascii="Times New Roman" w:hAnsi="Times New Roman"/>
                <w:sz w:val="24"/>
                <w:szCs w:val="24"/>
              </w:rPr>
              <w:t xml:space="preserve"> О. В.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>юнармейских отрядов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4FE2" w:rsidRPr="008C4A84" w:rsidRDefault="00554FE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5 этап многоэтапной военно-спортивной игры «Звезда победы»</w:t>
            </w:r>
          </w:p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г. Асино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 юнармейских отрядов</w:t>
            </w:r>
          </w:p>
        </w:tc>
      </w:tr>
      <w:tr w:rsidR="00AB10C2" w:rsidRPr="008C4A84" w:rsidTr="00AB10C2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AB10C2" w:rsidRPr="008C4A84" w:rsidTr="00AB10C2"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Участие юнармейских отрядов в военных парадах и торжественных шествиях:</w:t>
            </w:r>
          </w:p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«Почетный караул» во время проведения митингов у памятника воинам-освободителям;</w:t>
            </w:r>
          </w:p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«Бессмертный полк» </w:t>
            </w:r>
            <w:proofErr w:type="gramStart"/>
            <w:r w:rsidRPr="008C4A84">
              <w:rPr>
                <w:rFonts w:ascii="Times New Roman" w:hAnsi="Times New Roman"/>
                <w:sz w:val="24"/>
                <w:szCs w:val="24"/>
              </w:rPr>
              <w:t>-у</w:t>
            </w:r>
            <w:proofErr w:type="gramEnd"/>
            <w:r w:rsidRPr="008C4A84">
              <w:rPr>
                <w:rFonts w:ascii="Times New Roman" w:hAnsi="Times New Roman"/>
                <w:sz w:val="24"/>
                <w:szCs w:val="24"/>
              </w:rPr>
              <w:t>частие в шествии</w:t>
            </w:r>
            <w:r w:rsidR="008C4A8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B10C2" w:rsidRPr="008C4A84" w:rsidRDefault="00AB10C2" w:rsidP="008C4A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 xml:space="preserve">ОУ, 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 xml:space="preserve"> юнармейских отрядов</w:t>
            </w:r>
          </w:p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C4A84">
              <w:rPr>
                <w:rFonts w:ascii="Times New Roman" w:hAnsi="Times New Roman"/>
                <w:sz w:val="24"/>
                <w:szCs w:val="24"/>
              </w:rPr>
              <w:t>Скрипникова</w:t>
            </w:r>
            <w:proofErr w:type="spellEnd"/>
            <w:r w:rsidRPr="008C4A84">
              <w:rPr>
                <w:rFonts w:ascii="Times New Roman" w:hAnsi="Times New Roman"/>
                <w:sz w:val="24"/>
                <w:szCs w:val="24"/>
              </w:rPr>
              <w:t xml:space="preserve"> О. В.</w:t>
            </w:r>
          </w:p>
        </w:tc>
      </w:tr>
      <w:tr w:rsidR="00AB10C2" w:rsidRPr="008C4A84" w:rsidTr="00554FE2">
        <w:trPr>
          <w:trHeight w:val="1097"/>
        </w:trPr>
        <w:tc>
          <w:tcPr>
            <w:tcW w:w="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Торжественное принятие в ряды ВВПОД «</w:t>
            </w:r>
            <w:proofErr w:type="spellStart"/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Юнармии</w:t>
            </w:r>
            <w:proofErr w:type="spellEnd"/>
            <w:r w:rsidRPr="008C4A8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2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г. Асино</w:t>
            </w:r>
          </w:p>
        </w:tc>
        <w:tc>
          <w:tcPr>
            <w:tcW w:w="2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B10C2" w:rsidRPr="008C4A84" w:rsidRDefault="00AB10C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10C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AB10C2" w:rsidRPr="008C4A84">
              <w:rPr>
                <w:rFonts w:ascii="Times New Roman" w:hAnsi="Times New Roman"/>
                <w:sz w:val="24"/>
                <w:szCs w:val="24"/>
              </w:rPr>
              <w:t xml:space="preserve"> юнармейских отрядов</w:t>
            </w:r>
          </w:p>
        </w:tc>
      </w:tr>
      <w:tr w:rsidR="00554FE2" w:rsidRPr="008C4A84" w:rsidTr="00554FE2">
        <w:trPr>
          <w:trHeight w:val="1755"/>
        </w:trPr>
        <w:tc>
          <w:tcPr>
            <w:tcW w:w="8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FE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FE2" w:rsidRPr="008C4A84" w:rsidRDefault="00554FE2" w:rsidP="008C4A84">
            <w:pPr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5 этап многоэтапной военно-спортивной игры «Звезда победы»</w:t>
            </w:r>
          </w:p>
          <w:p w:rsidR="00554FE2" w:rsidRPr="008C4A84" w:rsidRDefault="00554FE2" w:rsidP="008C4A8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FE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FE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г. Асино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4FE2" w:rsidRPr="008C4A84" w:rsidRDefault="00554FE2" w:rsidP="008C4A84">
            <w:pPr>
              <w:ind w:left="-284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A84">
              <w:rPr>
                <w:rFonts w:ascii="Times New Roman" w:hAnsi="Times New Roman"/>
                <w:sz w:val="24"/>
                <w:szCs w:val="24"/>
              </w:rPr>
              <w:t>Руководитель юнармейских отрядов</w:t>
            </w:r>
          </w:p>
        </w:tc>
      </w:tr>
    </w:tbl>
    <w:p w:rsidR="00AB10C2" w:rsidRPr="008C4A84" w:rsidRDefault="00AB10C2" w:rsidP="008C4A84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sectPr w:rsidR="00AB10C2" w:rsidRPr="008C4A84" w:rsidSect="00933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438FC"/>
    <w:multiLevelType w:val="multilevel"/>
    <w:tmpl w:val="D2D4A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D90199"/>
    <w:multiLevelType w:val="hybridMultilevel"/>
    <w:tmpl w:val="EA461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73B36"/>
    <w:multiLevelType w:val="multilevel"/>
    <w:tmpl w:val="88000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9B5DC1"/>
    <w:multiLevelType w:val="singleLevel"/>
    <w:tmpl w:val="E6387640"/>
    <w:lvl w:ilvl="0">
      <w:start w:val="10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4">
    <w:nsid w:val="330E4A89"/>
    <w:multiLevelType w:val="multilevel"/>
    <w:tmpl w:val="53E63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6C6EAE"/>
    <w:multiLevelType w:val="hybridMultilevel"/>
    <w:tmpl w:val="D0422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C32A6"/>
    <w:multiLevelType w:val="singleLevel"/>
    <w:tmpl w:val="0C5EC27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7">
    <w:nsid w:val="4BC91243"/>
    <w:multiLevelType w:val="multilevel"/>
    <w:tmpl w:val="8A24F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D83AC1"/>
    <w:multiLevelType w:val="multilevel"/>
    <w:tmpl w:val="61F6A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3B40BC"/>
    <w:multiLevelType w:val="multilevel"/>
    <w:tmpl w:val="50C89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574EEF"/>
    <w:multiLevelType w:val="hybridMultilevel"/>
    <w:tmpl w:val="C0C00612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B527CF"/>
    <w:multiLevelType w:val="hybridMultilevel"/>
    <w:tmpl w:val="C8B0A7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9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6"/>
  </w:num>
  <w:num w:numId="10">
    <w:abstractNumId w:val="6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3A13"/>
    <w:rsid w:val="00044A58"/>
    <w:rsid w:val="000A53F6"/>
    <w:rsid w:val="001D22EE"/>
    <w:rsid w:val="002C1CE8"/>
    <w:rsid w:val="0036356D"/>
    <w:rsid w:val="003938CB"/>
    <w:rsid w:val="0046729F"/>
    <w:rsid w:val="004937C8"/>
    <w:rsid w:val="005165F8"/>
    <w:rsid w:val="00551A79"/>
    <w:rsid w:val="00554FE2"/>
    <w:rsid w:val="00791038"/>
    <w:rsid w:val="007C3A13"/>
    <w:rsid w:val="008A3D4D"/>
    <w:rsid w:val="008C4A84"/>
    <w:rsid w:val="009332E8"/>
    <w:rsid w:val="00980225"/>
    <w:rsid w:val="00A9726B"/>
    <w:rsid w:val="00AB10C2"/>
    <w:rsid w:val="00B01247"/>
    <w:rsid w:val="00B11EB9"/>
    <w:rsid w:val="00B167AE"/>
    <w:rsid w:val="00BA6698"/>
    <w:rsid w:val="00BD0E64"/>
    <w:rsid w:val="00C438F9"/>
    <w:rsid w:val="00C61B3C"/>
    <w:rsid w:val="00C77CAD"/>
    <w:rsid w:val="00E70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10C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0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022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C1C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4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2397A7-53C2-4583-9C32-4E909D16E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2568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Новиковская школа</Company>
  <LinksUpToDate>false</LinksUpToDate>
  <CharactersWithSpaces>17172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Школа</cp:lastModifiedBy>
  <cp:revision>14</cp:revision>
  <cp:lastPrinted>2019-12-13T07:25:00Z</cp:lastPrinted>
  <dcterms:created xsi:type="dcterms:W3CDTF">2019-09-30T07:04:00Z</dcterms:created>
  <dcterms:modified xsi:type="dcterms:W3CDTF">2020-02-12T08:38:00Z</dcterms:modified>
</cp:coreProperties>
</file>