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BF" w:rsidRDefault="004954DE" w:rsidP="00334527">
      <w:pPr>
        <w:tabs>
          <w:tab w:val="left" w:pos="3179"/>
        </w:tabs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-889635</wp:posOffset>
            </wp:positionH>
            <wp:positionV relativeFrom="paragraph">
              <wp:posOffset>-476250</wp:posOffset>
            </wp:positionV>
            <wp:extent cx="7274088" cy="519112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698" cy="5198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35BF" w:rsidRDefault="00FB35BF" w:rsidP="00334527">
      <w:pPr>
        <w:tabs>
          <w:tab w:val="left" w:pos="3179"/>
        </w:tabs>
        <w:rPr>
          <w:b/>
        </w:rPr>
        <w:sectPr w:rsidR="00FB35BF" w:rsidSect="00B80BF4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</w:pPr>
    </w:p>
    <w:p w:rsidR="00CD14A7" w:rsidRDefault="00CD14A7" w:rsidP="00CD14A7">
      <w:pPr>
        <w:tabs>
          <w:tab w:val="left" w:pos="3179"/>
        </w:tabs>
        <w:spacing w:line="360" w:lineRule="auto"/>
        <w:rPr>
          <w:b/>
        </w:rPr>
      </w:pPr>
    </w:p>
    <w:p w:rsidR="00CD14A7" w:rsidRDefault="00CD14A7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</w:pPr>
    </w:p>
    <w:p w:rsidR="004954DE" w:rsidRDefault="004954DE" w:rsidP="00334527">
      <w:pPr>
        <w:tabs>
          <w:tab w:val="left" w:pos="3179"/>
        </w:tabs>
        <w:rPr>
          <w:b/>
        </w:rPr>
        <w:sectPr w:rsidR="004954DE" w:rsidSect="00172AD2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FB35BF" w:rsidRDefault="00FB35BF" w:rsidP="00334527">
      <w:pPr>
        <w:tabs>
          <w:tab w:val="left" w:pos="3179"/>
        </w:tabs>
        <w:rPr>
          <w:b/>
        </w:rPr>
      </w:pPr>
    </w:p>
    <w:p w:rsidR="00FB35BF" w:rsidRDefault="00FB35BF" w:rsidP="000E4087">
      <w:pPr>
        <w:jc w:val="center"/>
        <w:rPr>
          <w:b/>
        </w:rPr>
        <w:sectPr w:rsidR="00FB35BF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087" w:rsidRPr="00CF4DAB" w:rsidRDefault="000E4087" w:rsidP="00CF4DAB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lastRenderedPageBreak/>
        <w:t>РАБОЧАЯ ПРОГРАММА</w:t>
      </w:r>
    </w:p>
    <w:p w:rsidR="000E4087" w:rsidRPr="00CF4DAB" w:rsidRDefault="00B00145" w:rsidP="000E4087">
      <w:pPr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Музыка </w:t>
      </w:r>
    </w:p>
    <w:p w:rsidR="000E4087" w:rsidRPr="00CF4DAB" w:rsidRDefault="007E07AD" w:rsidP="000E408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CF4DAB" w:rsidRPr="00CF4DAB">
        <w:rPr>
          <w:color w:val="000000" w:themeColor="text1"/>
          <w:sz w:val="28"/>
          <w:szCs w:val="28"/>
        </w:rPr>
        <w:t xml:space="preserve"> класс</w:t>
      </w: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0E4087" w:rsidRPr="00255B75" w:rsidRDefault="000E4087" w:rsidP="000E4087">
      <w:pPr>
        <w:jc w:val="center"/>
        <w:rPr>
          <w:sz w:val="28"/>
        </w:rPr>
      </w:pPr>
    </w:p>
    <w:p w:rsidR="00613C95" w:rsidRDefault="00613C95" w:rsidP="000E4087"/>
    <w:p w:rsidR="00613C95" w:rsidRDefault="00613C95" w:rsidP="000E4087"/>
    <w:p w:rsidR="000E4087" w:rsidRPr="00255B75" w:rsidRDefault="000E4087" w:rsidP="000E4087">
      <w:r w:rsidRPr="00255B75">
        <w:t>Общее количество часов –</w:t>
      </w:r>
      <w:r w:rsidR="003E5359">
        <w:t xml:space="preserve"> </w:t>
      </w:r>
      <w:r w:rsidR="00B00145">
        <w:rPr>
          <w:color w:val="000000" w:themeColor="text1"/>
        </w:rPr>
        <w:t>34</w:t>
      </w:r>
      <w:r w:rsidR="00B00145">
        <w:t xml:space="preserve"> часа</w:t>
      </w:r>
    </w:p>
    <w:p w:rsidR="000E4087" w:rsidRPr="00CF4DAB" w:rsidRDefault="007E07AD" w:rsidP="000E4087">
      <w:pPr>
        <w:rPr>
          <w:color w:val="000000" w:themeColor="text1"/>
        </w:rPr>
      </w:pPr>
      <w:r>
        <w:rPr>
          <w:color w:val="000000" w:themeColor="text1"/>
        </w:rPr>
        <w:t>8</w:t>
      </w:r>
      <w:r w:rsidR="000E4087" w:rsidRPr="00CF4DAB">
        <w:rPr>
          <w:color w:val="000000" w:themeColor="text1"/>
        </w:rPr>
        <w:t xml:space="preserve"> класс –</w:t>
      </w:r>
      <w:r w:rsidR="00B00145">
        <w:rPr>
          <w:color w:val="000000" w:themeColor="text1"/>
        </w:rPr>
        <w:t xml:space="preserve"> 1 час</w:t>
      </w:r>
      <w:r w:rsidR="000E4087" w:rsidRPr="00CF4DAB">
        <w:rPr>
          <w:color w:val="000000" w:themeColor="text1"/>
        </w:rPr>
        <w:t xml:space="preserve"> в неделю</w:t>
      </w:r>
    </w:p>
    <w:p w:rsidR="000E4087" w:rsidRDefault="000E4087" w:rsidP="000E4087"/>
    <w:p w:rsidR="000E4087" w:rsidRDefault="000E4087" w:rsidP="000E4087"/>
    <w:p w:rsidR="000E4087" w:rsidRDefault="000E4087" w:rsidP="000E4087"/>
    <w:p w:rsidR="000E4087" w:rsidRDefault="000E4087" w:rsidP="000E4087">
      <w:pPr>
        <w:jc w:val="right"/>
      </w:pPr>
    </w:p>
    <w:p w:rsidR="000E4087" w:rsidRPr="00CF4DAB" w:rsidRDefault="000E4087" w:rsidP="000E4087">
      <w:pPr>
        <w:jc w:val="right"/>
        <w:rPr>
          <w:color w:val="000000" w:themeColor="text1"/>
        </w:rPr>
      </w:pPr>
      <w:r w:rsidRPr="00255B75">
        <w:t xml:space="preserve">Составила: </w:t>
      </w:r>
      <w:r w:rsidR="00B00145">
        <w:rPr>
          <w:color w:val="000000" w:themeColor="text1"/>
        </w:rPr>
        <w:t>Залипаева А.А</w:t>
      </w:r>
      <w:r w:rsidR="00D1118E" w:rsidRPr="00CF4DAB">
        <w:rPr>
          <w:color w:val="000000" w:themeColor="text1"/>
        </w:rPr>
        <w:t>.</w:t>
      </w:r>
      <w:r w:rsidRPr="00CF4DAB">
        <w:rPr>
          <w:color w:val="000000" w:themeColor="text1"/>
        </w:rPr>
        <w:t>,</w:t>
      </w:r>
    </w:p>
    <w:p w:rsidR="000E4087" w:rsidRPr="00CF4DAB" w:rsidRDefault="000E4087" w:rsidP="000E4087">
      <w:pPr>
        <w:jc w:val="right"/>
        <w:rPr>
          <w:color w:val="000000" w:themeColor="text1"/>
        </w:rPr>
      </w:pPr>
      <w:r w:rsidRPr="00CF4DAB">
        <w:rPr>
          <w:color w:val="000000" w:themeColor="text1"/>
        </w:rPr>
        <w:t>учи</w:t>
      </w:r>
      <w:r w:rsidR="00B00145">
        <w:rPr>
          <w:color w:val="000000" w:themeColor="text1"/>
        </w:rPr>
        <w:t>тель начальных классов</w:t>
      </w:r>
      <w:bookmarkStart w:id="0" w:name="_GoBack"/>
      <w:bookmarkEnd w:id="0"/>
    </w:p>
    <w:p w:rsidR="00CD7A77" w:rsidRDefault="00CD7A77" w:rsidP="000E4087">
      <w:pPr>
        <w:jc w:val="right"/>
      </w:pPr>
    </w:p>
    <w:p w:rsidR="00CD7A77" w:rsidRDefault="00CD7A77" w:rsidP="00CD7A77">
      <w:pPr>
        <w:jc w:val="center"/>
      </w:pPr>
    </w:p>
    <w:p w:rsidR="00CF74AD" w:rsidRDefault="00CF74AD" w:rsidP="00CD7A77">
      <w:pPr>
        <w:jc w:val="center"/>
        <w:sectPr w:rsidR="00CF74AD" w:rsidSect="00FB35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7A77" w:rsidRDefault="00CD7A77" w:rsidP="00CD7A77">
      <w:pPr>
        <w:jc w:val="center"/>
      </w:pPr>
    </w:p>
    <w:p w:rsidR="00CD7A77" w:rsidRDefault="00CD7A77" w:rsidP="00CD7A77">
      <w:pPr>
        <w:jc w:val="center"/>
      </w:pPr>
    </w:p>
    <w:p w:rsidR="00FB2397" w:rsidRDefault="00FB2397" w:rsidP="00CD7A77">
      <w:pPr>
        <w:jc w:val="center"/>
        <w:rPr>
          <w:color w:val="000000" w:themeColor="text1"/>
        </w:rPr>
      </w:pPr>
    </w:p>
    <w:p w:rsidR="00CF74AD" w:rsidRDefault="00CF74AD" w:rsidP="00CD7A77">
      <w:pPr>
        <w:jc w:val="center"/>
        <w:rPr>
          <w:color w:val="000000" w:themeColor="text1"/>
        </w:rPr>
      </w:pPr>
    </w:p>
    <w:p w:rsidR="00CF74AD" w:rsidRPr="00365B7C" w:rsidRDefault="00CF74AD" w:rsidP="00CF74AD">
      <w:pPr>
        <w:widowControl w:val="0"/>
        <w:autoSpaceDE w:val="0"/>
        <w:autoSpaceDN w:val="0"/>
        <w:adjustRightInd w:val="0"/>
        <w:ind w:firstLine="680"/>
        <w:jc w:val="center"/>
        <w:rPr>
          <w:b/>
          <w:bCs/>
          <w:sz w:val="32"/>
          <w:szCs w:val="32"/>
        </w:rPr>
      </w:pPr>
      <w:r w:rsidRPr="00365B7C">
        <w:rPr>
          <w:b/>
          <w:bCs/>
          <w:sz w:val="32"/>
          <w:szCs w:val="32"/>
        </w:rPr>
        <w:lastRenderedPageBreak/>
        <w:t>Пояснительная записка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ind w:firstLine="680"/>
        <w:jc w:val="both"/>
        <w:rPr>
          <w:b/>
          <w:bCs/>
        </w:rPr>
      </w:pPr>
    </w:p>
    <w:p w:rsidR="00CF74AD" w:rsidRDefault="00CF74AD" w:rsidP="00CF74AD">
      <w:pPr>
        <w:widowControl w:val="0"/>
        <w:autoSpaceDE w:val="0"/>
        <w:autoSpaceDN w:val="0"/>
        <w:adjustRightInd w:val="0"/>
        <w:ind w:firstLine="680"/>
        <w:jc w:val="both"/>
      </w:pPr>
      <w:r w:rsidRPr="00A36622">
        <w:t>Рабочая программа по учебному предмету «Музыка</w:t>
      </w:r>
      <w:r>
        <w:t>» 8 класс,</w:t>
      </w:r>
      <w:r w:rsidRPr="00A36622">
        <w:t xml:space="preserve"> составлена в соответствии с требованиями Федерального государственного образовательного стандарта основного общего образования на основе примерной основной образовательной программы основного общего образования</w:t>
      </w:r>
      <w:r w:rsidRPr="00A36622">
        <w:rPr>
          <w:color w:val="006621"/>
          <w:shd w:val="clear" w:color="auto" w:fill="FFFFFF"/>
        </w:rPr>
        <w:t xml:space="preserve"> (fgosreestr.ru), </w:t>
      </w:r>
      <w:r w:rsidRPr="00A36622">
        <w:t xml:space="preserve"> с учётом примерной программы по музыке </w:t>
      </w:r>
      <w:r w:rsidRPr="00A36622">
        <w:rPr>
          <w:bCs/>
        </w:rPr>
        <w:t>Сергеевой Г.П., Критской Е.Д. «Музыка 5 – 7</w:t>
      </w:r>
      <w:r>
        <w:rPr>
          <w:bCs/>
        </w:rPr>
        <w:t xml:space="preserve"> классы»,  «Искусство 8  - 9 класс </w:t>
      </w:r>
      <w:r w:rsidRPr="00A36622">
        <w:rPr>
          <w:bCs/>
        </w:rPr>
        <w:t>»</w:t>
      </w:r>
      <w:r>
        <w:rPr>
          <w:bCs/>
        </w:rPr>
        <w:t xml:space="preserve"> </w:t>
      </w:r>
      <w:r w:rsidRPr="00A36622">
        <w:t xml:space="preserve"> </w:t>
      </w:r>
      <w:r>
        <w:t>издательство « Просвещение».</w:t>
      </w:r>
    </w:p>
    <w:p w:rsidR="00CF74AD" w:rsidRPr="00893962" w:rsidRDefault="00CF74AD" w:rsidP="00CF74AD">
      <w:pPr>
        <w:autoSpaceDE w:val="0"/>
        <w:autoSpaceDN w:val="0"/>
        <w:adjustRightInd w:val="0"/>
        <w:jc w:val="both"/>
        <w:rPr>
          <w:bCs/>
        </w:rPr>
      </w:pPr>
      <w:r>
        <w:t xml:space="preserve">В </w:t>
      </w:r>
      <w:r w:rsidRPr="00893962">
        <w:t xml:space="preserve">условиях перехода на новый учебник « Музыка» для 8 класса   </w:t>
      </w:r>
      <w:r w:rsidRPr="00893962">
        <w:rPr>
          <w:bCs/>
        </w:rPr>
        <w:t>авторского коллектива  Сергеевой Г.П., Критской Е.Д.,</w:t>
      </w:r>
      <w:r>
        <w:rPr>
          <w:bCs/>
        </w:rPr>
        <w:t>,</w:t>
      </w:r>
      <w:r w:rsidRPr="00893962">
        <w:rPr>
          <w:bCs/>
        </w:rPr>
        <w:t xml:space="preserve"> </w:t>
      </w:r>
      <w:r w:rsidRPr="00893962">
        <w:t xml:space="preserve">для сохранения преемственности </w:t>
      </w:r>
      <w:r>
        <w:t>музыки в основной школе (</w:t>
      </w:r>
      <w:r w:rsidRPr="00893962">
        <w:t>5 – 8 классы)</w:t>
      </w:r>
      <w:r>
        <w:t>,</w:t>
      </w:r>
      <w:r w:rsidRPr="00893962">
        <w:t xml:space="preserve"> рабочая программа составлена на основе УМК «Искусство 8 – 9</w:t>
      </w:r>
      <w:r>
        <w:t xml:space="preserve"> </w:t>
      </w:r>
      <w:r w:rsidRPr="00893962">
        <w:t>классы»</w:t>
      </w:r>
      <w:r w:rsidRPr="00893962">
        <w:rPr>
          <w:bCs/>
        </w:rPr>
        <w:t xml:space="preserve"> авторского</w:t>
      </w:r>
      <w:r>
        <w:rPr>
          <w:bCs/>
        </w:rPr>
        <w:t xml:space="preserve"> </w:t>
      </w:r>
      <w:r w:rsidRPr="00893962">
        <w:rPr>
          <w:bCs/>
        </w:rPr>
        <w:t>коллектива  Сергеевой Г.П., Критской Е.Д.,Кашековой И.Э</w:t>
      </w:r>
      <w:r>
        <w:rPr>
          <w:bCs/>
        </w:rPr>
        <w:t>.,</w:t>
      </w:r>
      <w:r w:rsidRPr="00893962">
        <w:rPr>
          <w:bCs/>
        </w:rPr>
        <w:t xml:space="preserve"> М.: «Просвещение»</w:t>
      </w:r>
      <w:r>
        <w:rPr>
          <w:bCs/>
        </w:rPr>
        <w:t>.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ind w:firstLine="708"/>
        <w:jc w:val="both"/>
      </w:pPr>
      <w:r w:rsidRPr="00893962">
        <w:t>В данной программе нашли отражение изменившиеся социокультурные условия деятельности современных образовательных организаций,</w:t>
      </w:r>
      <w:r w:rsidRPr="0058219F">
        <w:t xml:space="preserve"> потребности педагогов-музыкантов в обновлении содержания и новые технологии общего музыкального образования. В большой степени программа ориентирована на реализацию компенсаторной функции искусства: восстановление эмоционально-энергетического тонуса подростков, снятие нервно</w:t>
      </w:r>
      <w:r>
        <w:t>-</w:t>
      </w:r>
      <w:r w:rsidRPr="0058219F">
        <w:t>психических перегрузок учащихся.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rPr>
          <w:b/>
          <w:bCs/>
        </w:rPr>
        <w:t>Цель</w:t>
      </w:r>
      <w:r w:rsidRPr="0058219F">
        <w:t xml:space="preserve"> массового музыкального образования и воспитания — развитие музыкальной культуры школьников как неотъемлемой части духовной культуры 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219F">
        <w:rPr>
          <w:b/>
          <w:bCs/>
        </w:rPr>
        <w:t>ЛИЧНОСТНЫЕ, МЕТАПРЕДМЕТНЫЕ И ПРЕДМЕТНЫЕ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8219F">
        <w:rPr>
          <w:b/>
          <w:bCs/>
        </w:rPr>
        <w:t>РЕЗУЛЬТАТЫ ОСВОЕНИЯ УЧЕБНОГО ПРЕДМЕТА</w:t>
      </w:r>
    </w:p>
    <w:p w:rsidR="00CF74AD" w:rsidRDefault="00CF74AD" w:rsidP="00CF74AD">
      <w:pPr>
        <w:widowControl w:val="0"/>
        <w:autoSpaceDE w:val="0"/>
        <w:autoSpaceDN w:val="0"/>
        <w:adjustRightInd w:val="0"/>
        <w:ind w:firstLine="708"/>
        <w:jc w:val="both"/>
      </w:pPr>
      <w:r w:rsidRPr="0058219F">
        <w:t>Изучение курса «Музыка» в основной школе обеспечивает определённые результаты.</w:t>
      </w:r>
      <w:r>
        <w:t xml:space="preserve">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ind w:firstLine="708"/>
        <w:jc w:val="both"/>
      </w:pPr>
      <w:r w:rsidRPr="0058219F">
        <w:rPr>
          <w:b/>
          <w:bCs/>
        </w:rPr>
        <w:t>Личностные результаты</w:t>
      </w:r>
      <w:r w:rsidRPr="0058219F">
        <w:t xml:space="preserve"> 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чувство гордости за свою Родину, российский народ и историю России, осознание своей этнической и национальной</w:t>
      </w:r>
      <w:r>
        <w:t xml:space="preserve"> </w:t>
      </w:r>
      <w:r w:rsidRPr="0058219F">
        <w:t>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ответственное отношение к учёбе, готовность и способность к саморазвитию и самообразованию на основе мотивации к обучению и познанию;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уважительное отношение к иному мнению, истории и культуре других народов; готовность и способность вести диалог с другими людьми и достигать в нём взаимопонимания; этические чувства доброжелательности и эмоционально-нравственной отзывчивости, понимание чувств других людей и сопереживание им;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участие в общественной жизни школы в пределах возрастных компетенций с учётом региональных и этнокультурных особенностей; 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признание ценности жизни во всех её проявлениях и необходимости ответственного, </w:t>
      </w:r>
      <w:r w:rsidRPr="0058219F">
        <w:lastRenderedPageBreak/>
        <w:t>бережного отношения к окружающей среде;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принятие ценности семейной жизни, уважительное и заботливое отношение к членам своей семьи;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rPr>
          <w:b/>
          <w:bCs/>
        </w:rPr>
        <w:t>Метапредметные</w:t>
      </w:r>
      <w:r w:rsidRPr="0058219F">
        <w:t xml:space="preserve"> результаты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умение самостоятельно ставить новые учебные задачи на основе развития познавательных мотивов и интересов; 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решения, вносить необходимые коррективы для достижения запланированных результатов;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владение основами самоконтроля, самооценки, умение принимать решения и осуществлять осознанный выбор в учебной и познавательной деятельности;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причинно-следственные связи, размышлять, рассуждать и делать выводы;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осмысленное чтение текстов различных стилей и жанров;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умение создавать, применять и преобразовывать знаки и символы, модели и схемы для решения учебных и познавательных задач; 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</w:t>
      </w:r>
      <w:r>
        <w:t>;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формирование и развитие компетентности в области использования ИКТ; стремление к самостоятельному общению с искусством и художественному самообразованию.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rPr>
          <w:b/>
          <w:bCs/>
        </w:rPr>
        <w:t>Предметные результаты</w:t>
      </w:r>
      <w:r w:rsidRPr="0058219F">
        <w:t xml:space="preserve"> обеспечивают успешное обучение 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на следующей ступени общего образования и отражают:</w:t>
      </w:r>
    </w:p>
    <w:p w:rsidR="00CF74AD" w:rsidRPr="0058219F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 xml:space="preserve">— сформированность основ музыкальной культуры школьника как неотъемлемой части его общей духовной культуры; 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58219F">
        <w:t>— сформированность потребности в общении с музыкой для дальнейшего духовно-нравственного развития, социализа</w:t>
      </w:r>
      <w:r w:rsidRPr="00E15328">
        <w:t>ции, самообразования, организации содержательного культур</w:t>
      </w:r>
      <w:r>
        <w:t xml:space="preserve">ного досуга на </w:t>
      </w:r>
      <w:r w:rsidRPr="00E15328">
        <w:t>основе осознания роли музыки в жизни отдельного человека и общества, в развитии мировой культуры;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t>— 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t>— сформированность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 и др.);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t>— уровень эстетического отношения к миру, критического восприятия музыкальной информации, развития творческих способностей в многообразных видах музыкальной деятельности, связанной с театром, кино, литературой, живописью;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t xml:space="preserve">— расширение музыкального и общего культурного кругозора; воспитание музыкального </w:t>
      </w:r>
      <w:r w:rsidRPr="00E15328">
        <w:lastRenderedPageBreak/>
        <w:t>вкуса, устойчивого интересак музыке своего народа и других народов мира, классическому и современному музыкальному наследию;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t>— овладение основами музыкальной грамотности: способностью эмоционально воспринимать музыку как живое образ ное искусство в его взаимо</w:t>
      </w:r>
      <w:r>
        <w:t>связи с жизнью, специальной тер</w:t>
      </w:r>
      <w:r w:rsidRPr="00E15328">
        <w:t>минологией и ключевыми понятиями музыкального искусства, элементарной нотной грамотой в рамках изучаемого курса;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t>— приобретение устойчивых навыков самостоятельной, целенаправленной и содержательной музыкально-учебной деятельности, включая ИКТ;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both"/>
      </w:pPr>
      <w:r w:rsidRPr="00E15328">
        <w:t>— сотрудничество в ходе реализации коллективных творческих проектов, решения различных музыкально-творческих задач.</w:t>
      </w:r>
    </w:p>
    <w:p w:rsidR="00CF74AD" w:rsidRDefault="00CF74AD" w:rsidP="00CF74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15328">
        <w:rPr>
          <w:b/>
          <w:bCs/>
        </w:rPr>
        <w:t>ПЛАНИРУЕМЫЕ РЕЗУЛЬТАТЫ</w:t>
      </w:r>
    </w:p>
    <w:p w:rsidR="00CF74AD" w:rsidRPr="00FB6642" w:rsidRDefault="00CF74AD" w:rsidP="00CF74AD">
      <w:pPr>
        <w:tabs>
          <w:tab w:val="left" w:pos="851"/>
        </w:tabs>
        <w:ind w:firstLine="709"/>
        <w:jc w:val="both"/>
      </w:pPr>
      <w:r w:rsidRPr="00FB6642"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«Искусство», планируемые результаты освоения предмета «Музыка»: </w:t>
      </w:r>
    </w:p>
    <w:p w:rsidR="00CF74AD" w:rsidRPr="00FB6642" w:rsidRDefault="00CF74AD" w:rsidP="00CF74AD">
      <w:pPr>
        <w:ind w:firstLine="709"/>
        <w:jc w:val="both"/>
        <w:rPr>
          <w:b/>
        </w:rPr>
      </w:pPr>
      <w:r w:rsidRPr="00FB6642">
        <w:rPr>
          <w:b/>
        </w:rPr>
        <w:t>Выпускник научится: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значение интонации в музыке как носителя образного смысла;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анализировать средства музыкальной выразительности: мелодию, ритм, темп, динамику, лад;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характер музыкальных образов (лирических, драматических, героических, романтических, эпических);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жизненно-образное содержание музыкальных произведений разных жанров;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различать и характеризовать приемы взаимодействия и развития образов музыкальных произведений;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различать многообразие музыкальных образов и способов их развития;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производить интонационно-образный анализ музыкального произведения;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основной принцип построения и развития музыки;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анализировать взаимосвязь жизненного содержания музыки и музыкальных образов;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значение устного народного музыкального творчества в развитии общей культуры народа;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специфику перевоплощения народной музыки в произведениях композиторов;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взаимосвязь профессиональной композиторской музыки и народного музыкального творчества;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узнавать характерные черты и образцы творчества крупнейших русских и зарубежных композиторов;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lastRenderedPageBreak/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узнавать формы построения музыки (двухчастную, трехчастную, вариации, рондо);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тембры музыкальных инструментов;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называть и определять звучание музыкальных инструментов: духовых, струнных, ударных, современных электронных;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владеть музыкальными терминами в пределах изучаемой темы;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характерные особенности музыкального языка;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эмоционально-образно воспринимать и характеризовать музыкальные произведения;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анализировать произведения выдающихся композиторов прошлого и современности;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анализировать единство жизненного содержания и художественной формы в различных музыкальных образах;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творчески интерпретировать содержание музыкальных произведений;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различать интерпретацию классической музыки в современных обработках;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характерные признаки современной популярной музыки;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называть стили рок-музыки и ее отдельных направлений: рок-оперы, рок-н-ролла и др.;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анализировать творчество исполнителей авторской песни;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выявлять особенности взаимодействия музыки с другими видами искусства;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находить жанровые параллели между музыкой и другими видами искусств;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сравнивать интонации музыкального, живописного и литературного произведений;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находить ассоциативные связи между художественными образами музыки, изобразительного искусства и литературы;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значимость музыки в творчестве писателей и поэтов;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называть и определять на слух мужские (тенор, баритон, бас) и женские (сопрано, меццо-сопрано, контральто) певческие голоса;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определять разновидности хоровых коллективов по стилю (манере) исполнения: народные, академические;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владеть навыками вокально-хорового музицирования;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применять навыки вокально-хоровой работы при пении с музыкальным сопровождением и без сопровождения (</w:t>
      </w:r>
      <w:r w:rsidRPr="00FB6642">
        <w:rPr>
          <w:lang w:val="en-US"/>
        </w:rPr>
        <w:t>a</w:t>
      </w:r>
      <w:r w:rsidRPr="00FB6642">
        <w:t xml:space="preserve"> </w:t>
      </w:r>
      <w:r w:rsidRPr="00FB6642">
        <w:rPr>
          <w:lang w:val="en-US"/>
        </w:rPr>
        <w:t>cappella</w:t>
      </w:r>
      <w:r w:rsidRPr="00FB6642">
        <w:t>);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lastRenderedPageBreak/>
        <w:t>творчески интерпретировать содержание музыкального произведения в пении;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участвовать в коллективной исполнительской деятельности, используя различные формы индивидуального и группового музицирования;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 xml:space="preserve">передавать свои музыкальные впечатления в устной или письменной форме; 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проявлять творческую инициативу, участвуя в музыкально-эстетической деятельности;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понимать специфику музыки как вида искусства и ее значение в жизни человека и общества;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применять современные информационно-коммуникационные технологии для записи и воспроизведения музыки;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обосновывать собственные предпочтения, касающиеся музыкальных произведений различных стилей и жанров;</w:t>
      </w:r>
    </w:p>
    <w:p w:rsidR="00CF74AD" w:rsidRPr="00FB6642" w:rsidRDefault="00CF74AD" w:rsidP="00CF74AD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</w:pPr>
      <w:r w:rsidRPr="00FB6642">
        <w:t>использовать знания о музыке и музыкантах, полученные на занятиях, при составлении домашней фонотеки, видеотеки;</w:t>
      </w:r>
    </w:p>
    <w:p w:rsidR="00CF74AD" w:rsidRPr="00FB6642" w:rsidRDefault="00CF74AD" w:rsidP="00CF74AD">
      <w:pPr>
        <w:tabs>
          <w:tab w:val="left" w:pos="993"/>
        </w:tabs>
        <w:contextualSpacing/>
        <w:jc w:val="both"/>
      </w:pPr>
      <w:r w:rsidRPr="00FB6642"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CF74AD" w:rsidRPr="00FB6642" w:rsidRDefault="00CF74AD" w:rsidP="00CF74AD">
      <w:pPr>
        <w:ind w:firstLine="709"/>
        <w:jc w:val="both"/>
        <w:rPr>
          <w:b/>
        </w:rPr>
      </w:pPr>
      <w:r w:rsidRPr="00FB6642">
        <w:rPr>
          <w:b/>
        </w:rPr>
        <w:t>Выпускник получит возможность научиться: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определять специфику духовной музыки в эпоху Средневековья;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распознавать мелодику знаменного распева – основы древнерусской церковной музыки;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выделять признаки для установления стилевых связей в процессе изучения музыкального искусства;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CF74AD" w:rsidRPr="00FB6642" w:rsidRDefault="00CF74AD" w:rsidP="00CF74AD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i/>
        </w:rPr>
      </w:pPr>
      <w:r w:rsidRPr="00FB6642">
        <w:rPr>
          <w:i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CF74AD" w:rsidRPr="00E15328" w:rsidRDefault="00CF74AD" w:rsidP="00CF74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15328">
        <w:rPr>
          <w:b/>
          <w:bCs/>
        </w:rPr>
        <w:t xml:space="preserve">СОДЕРЖАНИЕ </w:t>
      </w:r>
    </w:p>
    <w:p w:rsidR="00CF74AD" w:rsidRDefault="00CF74AD" w:rsidP="00CF74AD">
      <w:pPr>
        <w:tabs>
          <w:tab w:val="left" w:pos="993"/>
        </w:tabs>
        <w:ind w:left="142" w:firstLine="567"/>
        <w:jc w:val="both"/>
      </w:pPr>
    </w:p>
    <w:p w:rsidR="00CF74AD" w:rsidRPr="001565C3" w:rsidRDefault="00CF74AD" w:rsidP="00CF74AD">
      <w:pPr>
        <w:tabs>
          <w:tab w:val="left" w:pos="993"/>
        </w:tabs>
        <w:ind w:left="142" w:firstLine="567"/>
        <w:jc w:val="both"/>
      </w:pPr>
      <w:r w:rsidRPr="00251184">
        <w:t xml:space="preserve">Основное содержание образования в примерной программе представлено следующими содержательными линиями: </w:t>
      </w:r>
      <w:r w:rsidRPr="00F12AF2">
        <w:rPr>
          <w:b/>
        </w:rPr>
        <w:t>«Классика и современность»</w:t>
      </w:r>
      <w:r>
        <w:rPr>
          <w:b/>
        </w:rPr>
        <w:t>,</w:t>
      </w:r>
      <w:r w:rsidRPr="00251184">
        <w:t xml:space="preserve"> «</w:t>
      </w:r>
      <w:r>
        <w:rPr>
          <w:b/>
          <w:bCs/>
        </w:rPr>
        <w:t>Традиции и новаторство в музыке»</w:t>
      </w:r>
      <w:r w:rsidRPr="001565C3">
        <w:rPr>
          <w:b/>
          <w:bCs/>
        </w:rPr>
        <w:t>.</w:t>
      </w:r>
      <w:r w:rsidRPr="00251184">
        <w:t xml:space="preserve"> Предлагаемые содержательные линии нацелены на формирование целостного представления об </w:t>
      </w:r>
      <w:r>
        <w:t xml:space="preserve">музыкальном </w:t>
      </w:r>
      <w:r w:rsidRPr="00251184">
        <w:t xml:space="preserve">искусстве.  Народное искусство как культурно-историческая память предшествующих поколений, основа национальных профессиональных школ. Единство формы и содержания как </w:t>
      </w:r>
      <w:r w:rsidRPr="00251184">
        <w:lastRenderedPageBreak/>
        <w:t xml:space="preserve">закономерность и специфика её преломления в народном и профессиональном искусстве. Древние образы и их существование в современном </w:t>
      </w:r>
      <w:r>
        <w:t xml:space="preserve"> </w:t>
      </w:r>
      <w:r w:rsidRPr="00251184">
        <w:t>искусстве. Специфика языка народного искусства, взаимосвязь с природой и бытом человека. Многообразие фольклорных</w:t>
      </w:r>
      <w:r w:rsidRPr="001565C3">
        <w:t xml:space="preserve"> традиций мира, их творческое переосмысление в современной культуре. Этническая музыка. Национальное своеобразие и особенности региональных традиций. </w:t>
      </w:r>
    </w:p>
    <w:p w:rsidR="00CF74AD" w:rsidRDefault="00CF74AD" w:rsidP="00CF74AD">
      <w:pPr>
        <w:tabs>
          <w:tab w:val="left" w:pos="993"/>
        </w:tabs>
        <w:ind w:left="142" w:firstLine="567"/>
        <w:jc w:val="both"/>
      </w:pPr>
      <w:r>
        <w:t>Временны</w:t>
      </w:r>
      <w:r w:rsidRPr="001565C3">
        <w:t>е искусства. Содержание и духовное своеобразие музыки и литературы, их воздействие на человека. Особенности воплощения вечных тем жизни в музыке и литературе: любовь и ненависть, война и мир, личность и общество, жизнь и смерть, возвышенное и земное. Единство формы и содержания произведения искусства. Современность в музыке и литературе. Пространственно-</w:t>
      </w:r>
      <w:r>
        <w:t>временны</w:t>
      </w:r>
      <w:r w:rsidRPr="001565C3">
        <w:t>е искусства. Средства художе-ственной выразительности в киноискусстве. Создание кинофильма как коллективный художественно-творческий процесс. Истоки театра, его взаимосвязь с духовной жизнью народа, культурой и историей. Драматургия — основа театрального искусства. Опера как синтетический жанр. Возникновение танца и основные средства его выразительности. Балет. Воздействие хореографического искусства на зрителей. Современные технологии в искусстве.  Компьютерная графика как область художественной деятельности. Использование компьютера для синтеза изображений, обработки визуальной информации, полученной из реального мира. Применение данной технологии в изобразительном искусстве: компьютерный дизайн, анимация, художественное проектирование, полиграфия, спецэффекты в кинематографе. Соотношение технических характеристик и художественной основы получаемого творческого продукта. Различия в восприятии визуального произведения: классического и с использованием компьютера.Электронная музыка. Электронная музыка как музыкальное опровождение театральных спектаклей, радиопередач и кино-фильмов. Мультимедийное искусство. Влияние технического прогресса на традиционные виды искусства. Особенности и возможности современных мультимедийных технологий в создании произведений искусства. Цифровое фото. Фотография как способ художественного отражения действительности. Современное телевидение и его образовательный потенциал. Особенности телевизионного изображения подвижных объектов. Ресурсы цифрового телевидения в передаче перспективы, светотени, объёма. Эстетическое воздействие телевидения на человека. Традиции и новаторство в искусстве. Искусство в современном информационном пространстве: способ познания действительности, воплощение духовных ценностей и часть культуры человечества. Художественный образ в различных видах искусства, специфика восприятия. Взаимодополнение выразительных средств разных видов искусства. Значение искусства в духовном и интеллектуально</w:t>
      </w:r>
      <w:r>
        <w:t xml:space="preserve">-творческом развитии личности. </w:t>
      </w:r>
      <w:r w:rsidRPr="00010877">
        <w:t xml:space="preserve">Выдающиеся отечественные и зарубежные исполнители. Классическая музыка в современных обработках. </w:t>
      </w:r>
      <w:r>
        <w:t>Страницы музыкальной летописи Орловщины.</w:t>
      </w:r>
      <w:r w:rsidRPr="009D28C2">
        <w:t xml:space="preserve"> </w:t>
      </w:r>
      <w:r>
        <w:t>Творчество Орловских композиторов. Инструментальные и вокально – хоровые коллективы Орловщины.</w:t>
      </w:r>
    </w:p>
    <w:p w:rsidR="00CF74AD" w:rsidRPr="005236E9" w:rsidRDefault="00CF74AD" w:rsidP="00CF74AD">
      <w:pPr>
        <w:tabs>
          <w:tab w:val="left" w:pos="993"/>
        </w:tabs>
        <w:ind w:left="142" w:firstLine="567"/>
        <w:jc w:val="both"/>
      </w:pPr>
    </w:p>
    <w:p w:rsidR="00CF74AD" w:rsidRPr="005236E9" w:rsidRDefault="00CF74AD" w:rsidP="00CF74AD">
      <w:pPr>
        <w:jc w:val="center"/>
        <w:rPr>
          <w:b/>
        </w:rPr>
      </w:pPr>
      <w:r w:rsidRPr="005236E9">
        <w:rPr>
          <w:b/>
        </w:rPr>
        <w:t>Контроль уровня   обученности .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3"/>
        <w:gridCol w:w="3166"/>
        <w:gridCol w:w="2772"/>
        <w:gridCol w:w="2450"/>
      </w:tblGrid>
      <w:tr w:rsidR="00CF74AD" w:rsidRPr="005236E9" w:rsidTr="00803C6B">
        <w:trPr>
          <w:trHeight w:val="99"/>
        </w:trPr>
        <w:tc>
          <w:tcPr>
            <w:tcW w:w="1576" w:type="dxa"/>
          </w:tcPr>
          <w:p w:rsidR="00CF74AD" w:rsidRPr="005236E9" w:rsidRDefault="00CF74AD" w:rsidP="00803C6B">
            <w:pPr>
              <w:jc w:val="both"/>
            </w:pPr>
            <w:r w:rsidRPr="005236E9">
              <w:t>№ урока</w:t>
            </w:r>
          </w:p>
        </w:tc>
        <w:tc>
          <w:tcPr>
            <w:tcW w:w="4297" w:type="dxa"/>
          </w:tcPr>
          <w:p w:rsidR="00CF74AD" w:rsidRPr="005236E9" w:rsidRDefault="00CF74AD" w:rsidP="00803C6B">
            <w:pPr>
              <w:jc w:val="both"/>
            </w:pPr>
            <w:r w:rsidRPr="005236E9">
              <w:t>Тема  урока</w:t>
            </w:r>
          </w:p>
        </w:tc>
        <w:tc>
          <w:tcPr>
            <w:tcW w:w="4086" w:type="dxa"/>
          </w:tcPr>
          <w:p w:rsidR="00CF74AD" w:rsidRPr="005236E9" w:rsidRDefault="00CF74AD" w:rsidP="00803C6B">
            <w:pPr>
              <w:jc w:val="both"/>
            </w:pPr>
            <w:r w:rsidRPr="005236E9">
              <w:t>Вид  контроля</w:t>
            </w:r>
          </w:p>
        </w:tc>
        <w:tc>
          <w:tcPr>
            <w:tcW w:w="3320" w:type="dxa"/>
          </w:tcPr>
          <w:p w:rsidR="00CF74AD" w:rsidRPr="005236E9" w:rsidRDefault="00CF74AD" w:rsidP="00803C6B">
            <w:pPr>
              <w:jc w:val="both"/>
            </w:pPr>
            <w:r w:rsidRPr="005236E9">
              <w:t>Форма  контроля</w:t>
            </w:r>
          </w:p>
        </w:tc>
      </w:tr>
      <w:tr w:rsidR="00CF74AD" w:rsidRPr="005236E9" w:rsidTr="00803C6B">
        <w:trPr>
          <w:trHeight w:val="296"/>
        </w:trPr>
        <w:tc>
          <w:tcPr>
            <w:tcW w:w="1576" w:type="dxa"/>
          </w:tcPr>
          <w:p w:rsidR="00CF74AD" w:rsidRPr="005236E9" w:rsidRDefault="00CF74AD" w:rsidP="00803C6B">
            <w:pPr>
              <w:jc w:val="center"/>
            </w:pPr>
            <w:r w:rsidRPr="005236E9">
              <w:t>1.</w:t>
            </w:r>
          </w:p>
        </w:tc>
        <w:tc>
          <w:tcPr>
            <w:tcW w:w="4297" w:type="dxa"/>
          </w:tcPr>
          <w:p w:rsidR="00CF74AD" w:rsidRPr="005236E9" w:rsidRDefault="00CF74AD" w:rsidP="00803C6B">
            <w:pPr>
              <w:jc w:val="both"/>
            </w:pPr>
            <w:r w:rsidRPr="005236E9">
              <w:rPr>
                <w:bCs/>
              </w:rPr>
              <w:t>Знание научное и знание художественное (Диагностические материалы)</w:t>
            </w:r>
          </w:p>
        </w:tc>
        <w:tc>
          <w:tcPr>
            <w:tcW w:w="4086" w:type="dxa"/>
          </w:tcPr>
          <w:p w:rsidR="00CF74AD" w:rsidRPr="005236E9" w:rsidRDefault="00CF74AD" w:rsidP="00803C6B">
            <w:pPr>
              <w:jc w:val="both"/>
            </w:pPr>
            <w:r w:rsidRPr="005236E9">
              <w:t>Текущий - письменный</w:t>
            </w:r>
          </w:p>
        </w:tc>
        <w:tc>
          <w:tcPr>
            <w:tcW w:w="3320" w:type="dxa"/>
          </w:tcPr>
          <w:p w:rsidR="00CF74AD" w:rsidRPr="005236E9" w:rsidRDefault="00CF74AD" w:rsidP="00803C6B">
            <w:pPr>
              <w:jc w:val="both"/>
            </w:pPr>
            <w:r w:rsidRPr="005236E9">
              <w:t>контрольная работа</w:t>
            </w:r>
          </w:p>
          <w:p w:rsidR="00CF74AD" w:rsidRPr="005236E9" w:rsidRDefault="00CF74AD" w:rsidP="00803C6B">
            <w:pPr>
              <w:jc w:val="both"/>
            </w:pPr>
            <w:r w:rsidRPr="005236E9">
              <w:t>Музыкальная викторина</w:t>
            </w:r>
          </w:p>
        </w:tc>
      </w:tr>
      <w:tr w:rsidR="00CF74AD" w:rsidRPr="005236E9" w:rsidTr="00803C6B">
        <w:trPr>
          <w:trHeight w:val="99"/>
        </w:trPr>
        <w:tc>
          <w:tcPr>
            <w:tcW w:w="1576" w:type="dxa"/>
          </w:tcPr>
          <w:p w:rsidR="00CF74AD" w:rsidRPr="005236E9" w:rsidRDefault="00CF74AD" w:rsidP="00803C6B">
            <w:pPr>
              <w:jc w:val="center"/>
            </w:pPr>
            <w:r w:rsidRPr="005236E9">
              <w:t>15</w:t>
            </w:r>
          </w:p>
        </w:tc>
        <w:tc>
          <w:tcPr>
            <w:tcW w:w="4297" w:type="dxa"/>
          </w:tcPr>
          <w:p w:rsidR="00CF74AD" w:rsidRPr="005236E9" w:rsidRDefault="00CF74AD" w:rsidP="00803C6B">
            <w:pPr>
              <w:jc w:val="both"/>
            </w:pPr>
            <w:r w:rsidRPr="005236E9">
              <w:t>Обобщение по теме: "Классика и современность»</w:t>
            </w:r>
          </w:p>
        </w:tc>
        <w:tc>
          <w:tcPr>
            <w:tcW w:w="4086" w:type="dxa"/>
          </w:tcPr>
          <w:p w:rsidR="00CF74AD" w:rsidRPr="005236E9" w:rsidRDefault="00CF74AD" w:rsidP="00803C6B">
            <w:pPr>
              <w:jc w:val="both"/>
            </w:pPr>
            <w:r w:rsidRPr="005236E9">
              <w:t xml:space="preserve">Итоговый </w:t>
            </w:r>
          </w:p>
        </w:tc>
        <w:tc>
          <w:tcPr>
            <w:tcW w:w="3320" w:type="dxa"/>
          </w:tcPr>
          <w:p w:rsidR="00CF74AD" w:rsidRPr="005236E9" w:rsidRDefault="00CF74AD" w:rsidP="00803C6B">
            <w:pPr>
              <w:jc w:val="both"/>
            </w:pPr>
            <w:r w:rsidRPr="005236E9">
              <w:t>Тесты</w:t>
            </w:r>
          </w:p>
          <w:p w:rsidR="00CF74AD" w:rsidRPr="005236E9" w:rsidRDefault="00CF74AD" w:rsidP="00803C6B">
            <w:pPr>
              <w:jc w:val="both"/>
            </w:pPr>
            <w:r w:rsidRPr="005236E9">
              <w:t>Музыкальная викторина</w:t>
            </w:r>
          </w:p>
        </w:tc>
      </w:tr>
      <w:tr w:rsidR="00CF74AD" w:rsidRPr="005236E9" w:rsidTr="00803C6B">
        <w:trPr>
          <w:trHeight w:val="1292"/>
        </w:trPr>
        <w:tc>
          <w:tcPr>
            <w:tcW w:w="1576" w:type="dxa"/>
          </w:tcPr>
          <w:p w:rsidR="00CF74AD" w:rsidRPr="005236E9" w:rsidRDefault="00CF74AD" w:rsidP="00803C6B">
            <w:pPr>
              <w:jc w:val="center"/>
            </w:pPr>
            <w:r w:rsidRPr="005236E9">
              <w:lastRenderedPageBreak/>
              <w:t>33</w:t>
            </w:r>
          </w:p>
        </w:tc>
        <w:tc>
          <w:tcPr>
            <w:tcW w:w="4297" w:type="dxa"/>
          </w:tcPr>
          <w:p w:rsidR="00CF74AD" w:rsidRPr="005236E9" w:rsidRDefault="00CF74AD" w:rsidP="00803C6B">
            <w:pPr>
              <w:pStyle w:val="aa"/>
              <w:ind w:left="0"/>
              <w:jc w:val="both"/>
            </w:pPr>
            <w:r w:rsidRPr="005236E9">
              <w:rPr>
                <w:sz w:val="22"/>
                <w:szCs w:val="22"/>
              </w:rPr>
              <w:t>Обобщение по теме: «Традиции и новаторство  в музыке».</w:t>
            </w:r>
          </w:p>
        </w:tc>
        <w:tc>
          <w:tcPr>
            <w:tcW w:w="4086" w:type="dxa"/>
          </w:tcPr>
          <w:p w:rsidR="00CF74AD" w:rsidRPr="005236E9" w:rsidRDefault="00CF74AD" w:rsidP="00803C6B">
            <w:pPr>
              <w:jc w:val="both"/>
            </w:pPr>
            <w:r w:rsidRPr="005236E9">
              <w:t xml:space="preserve">Итоговый </w:t>
            </w:r>
          </w:p>
        </w:tc>
        <w:tc>
          <w:tcPr>
            <w:tcW w:w="3320" w:type="dxa"/>
          </w:tcPr>
          <w:p w:rsidR="00CF74AD" w:rsidRPr="005236E9" w:rsidRDefault="00CF74AD" w:rsidP="00803C6B">
            <w:pPr>
              <w:jc w:val="both"/>
            </w:pPr>
            <w:r w:rsidRPr="005236E9">
              <w:t>контрольная работа</w:t>
            </w:r>
          </w:p>
          <w:p w:rsidR="00CF74AD" w:rsidRPr="005236E9" w:rsidRDefault="00CF74AD" w:rsidP="00803C6B">
            <w:pPr>
              <w:jc w:val="both"/>
            </w:pPr>
            <w:r w:rsidRPr="005236E9">
              <w:t>(тест)</w:t>
            </w:r>
          </w:p>
          <w:p w:rsidR="00CF74AD" w:rsidRPr="005236E9" w:rsidRDefault="00CF74AD" w:rsidP="00803C6B">
            <w:pPr>
              <w:jc w:val="both"/>
            </w:pPr>
            <w:r w:rsidRPr="005236E9">
              <w:t>Музыкальная викторина</w:t>
            </w:r>
          </w:p>
        </w:tc>
      </w:tr>
    </w:tbl>
    <w:p w:rsidR="00CF74AD" w:rsidRPr="008D443D" w:rsidRDefault="00CF74AD" w:rsidP="00CF74AD">
      <w:pPr>
        <w:tabs>
          <w:tab w:val="left" w:pos="993"/>
        </w:tabs>
        <w:ind w:left="142" w:firstLine="567"/>
        <w:jc w:val="both"/>
        <w:rPr>
          <w:b/>
          <w:bCs/>
        </w:rPr>
      </w:pPr>
    </w:p>
    <w:p w:rsidR="00CF74AD" w:rsidRPr="008D443D" w:rsidRDefault="00CF74AD" w:rsidP="00CF74AD">
      <w:pPr>
        <w:jc w:val="center"/>
        <w:rPr>
          <w:b/>
          <w:bCs/>
          <w:u w:val="single"/>
        </w:rPr>
      </w:pPr>
    </w:p>
    <w:p w:rsidR="00CF74AD" w:rsidRPr="008D443D" w:rsidRDefault="00CF74AD" w:rsidP="00CF74AD">
      <w:pPr>
        <w:widowControl w:val="0"/>
        <w:autoSpaceDE w:val="0"/>
        <w:autoSpaceDN w:val="0"/>
        <w:adjustRightInd w:val="0"/>
        <w:jc w:val="center"/>
        <w:rPr>
          <w:rStyle w:val="FontStyle117"/>
          <w:b/>
          <w:bCs/>
        </w:rPr>
      </w:pPr>
    </w:p>
    <w:p w:rsidR="00CF74AD" w:rsidRDefault="00CF74AD" w:rsidP="00CF74A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Примерное планирование уроков музыки в 8 классе </w:t>
      </w:r>
      <w:r>
        <w:rPr>
          <w:rStyle w:val="FontStyle117"/>
          <w:b/>
          <w:bCs/>
        </w:rPr>
        <w:t>(34</w:t>
      </w:r>
      <w:r w:rsidRPr="00927EE7">
        <w:rPr>
          <w:rStyle w:val="FontStyle117"/>
          <w:b/>
          <w:bCs/>
        </w:rPr>
        <w:t xml:space="preserve"> </w:t>
      </w:r>
      <w:r w:rsidRPr="00927EE7">
        <w:rPr>
          <w:rStyle w:val="FontStyle118"/>
          <w:b/>
          <w:bCs/>
        </w:rPr>
        <w:t>ч)</w:t>
      </w:r>
    </w:p>
    <w:p w:rsidR="00CF74AD" w:rsidRDefault="00CF74AD" w:rsidP="00CF74AD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108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3"/>
        <w:gridCol w:w="377"/>
        <w:gridCol w:w="377"/>
        <w:gridCol w:w="1589"/>
        <w:gridCol w:w="1988"/>
        <w:gridCol w:w="1565"/>
        <w:gridCol w:w="1009"/>
        <w:gridCol w:w="1817"/>
        <w:gridCol w:w="1601"/>
      </w:tblGrid>
      <w:tr w:rsidR="00CF74AD" w:rsidRPr="00DC2379" w:rsidTr="00CF74AD">
        <w:trPr>
          <w:trHeight w:val="144"/>
        </w:trPr>
        <w:tc>
          <w:tcPr>
            <w:tcW w:w="493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DC2379">
              <w:rPr>
                <w:sz w:val="20"/>
                <w:szCs w:val="20"/>
              </w:rPr>
              <w:t>№ п/п</w:t>
            </w:r>
          </w:p>
        </w:tc>
        <w:tc>
          <w:tcPr>
            <w:tcW w:w="754" w:type="dxa"/>
            <w:gridSpan w:val="2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sz w:val="28"/>
                <w:szCs w:val="28"/>
              </w:rPr>
            </w:pPr>
            <w:r w:rsidRPr="00DC2379">
              <w:rPr>
                <w:sz w:val="28"/>
                <w:szCs w:val="28"/>
              </w:rPr>
              <w:t>дата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sz w:val="28"/>
                <w:szCs w:val="28"/>
              </w:rPr>
            </w:pPr>
            <w:r w:rsidRPr="00DC2379">
              <w:rPr>
                <w:sz w:val="28"/>
                <w:szCs w:val="28"/>
              </w:rPr>
              <w:t>Тема урока</w:t>
            </w:r>
          </w:p>
        </w:tc>
        <w:tc>
          <w:tcPr>
            <w:tcW w:w="4562" w:type="dxa"/>
            <w:gridSpan w:val="3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DC2379">
              <w:rPr>
                <w:sz w:val="20"/>
                <w:szCs w:val="20"/>
              </w:rPr>
              <w:t>Содержательные линии урока</w:t>
            </w: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sz w:val="28"/>
                <w:szCs w:val="28"/>
              </w:rPr>
            </w:pPr>
            <w:r w:rsidRPr="00DC2379">
              <w:rPr>
                <w:sz w:val="28"/>
                <w:szCs w:val="28"/>
              </w:rPr>
              <w:t xml:space="preserve">домашнее задание 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sz w:val="28"/>
                <w:szCs w:val="28"/>
              </w:rPr>
            </w:pPr>
            <w:r w:rsidRPr="00DC2379">
              <w:rPr>
                <w:sz w:val="28"/>
                <w:szCs w:val="28"/>
              </w:rPr>
              <w:t>примечания</w:t>
            </w:r>
          </w:p>
        </w:tc>
      </w:tr>
      <w:tr w:rsidR="00CF74AD" w:rsidRPr="00DC2379" w:rsidTr="00CF74AD">
        <w:trPr>
          <w:trHeight w:val="144"/>
        </w:trPr>
        <w:tc>
          <w:tcPr>
            <w:tcW w:w="493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2379">
              <w:rPr>
                <w:rFonts w:ascii="Times New Roman" w:hAnsi="Times New Roman"/>
                <w:sz w:val="16"/>
                <w:szCs w:val="16"/>
              </w:rPr>
              <w:t>Слушание музыки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DC2379">
              <w:rPr>
                <w:sz w:val="12"/>
                <w:szCs w:val="12"/>
              </w:rPr>
              <w:t>(материал для восприятия и интерпретации)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2379">
              <w:rPr>
                <w:rFonts w:ascii="Times New Roman" w:hAnsi="Times New Roman"/>
                <w:sz w:val="16"/>
                <w:szCs w:val="16"/>
              </w:rPr>
              <w:t>Художественно-практическая деятельность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DC2379">
              <w:rPr>
                <w:sz w:val="12"/>
                <w:szCs w:val="12"/>
              </w:rPr>
              <w:t>(пение, игра на ДМИ, пластическое интонирование, драматизация,  музыкально-ритмические движения письменные задания)</w:t>
            </w:r>
          </w:p>
        </w:tc>
        <w:tc>
          <w:tcPr>
            <w:tcW w:w="1009" w:type="dxa"/>
            <w:shd w:val="clear" w:color="auto" w:fill="auto"/>
          </w:tcPr>
          <w:p w:rsidR="00CF74AD" w:rsidRPr="00DC2379" w:rsidRDefault="00CF74AD" w:rsidP="00803C6B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C2379">
              <w:rPr>
                <w:rFonts w:ascii="Times New Roman" w:hAnsi="Times New Roman"/>
                <w:sz w:val="16"/>
                <w:szCs w:val="16"/>
              </w:rPr>
              <w:t>Основные термины, понятия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DC2379">
              <w:rPr>
                <w:sz w:val="12"/>
                <w:szCs w:val="12"/>
              </w:rPr>
              <w:t>(теория)</w:t>
            </w: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CF74AD" w:rsidRPr="00DC2379" w:rsidTr="00CF74AD">
        <w:trPr>
          <w:trHeight w:val="14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Введение. Искусство в жизни современного человека. (1ч)</w:t>
            </w:r>
          </w:p>
          <w:p w:rsidR="00CF74AD" w:rsidRPr="00DC2379" w:rsidRDefault="00CF74AD" w:rsidP="00803C6B">
            <w:pPr>
              <w:rPr>
                <w:bCs/>
                <w:i/>
              </w:rPr>
            </w:pPr>
          </w:p>
          <w:p w:rsidR="00CF74AD" w:rsidRPr="00DC2379" w:rsidRDefault="00CF74AD" w:rsidP="00803C6B">
            <w:pPr>
              <w:rPr>
                <w:bCs/>
                <w:i/>
                <w:u w:val="single"/>
              </w:rPr>
            </w:pP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П.И.Чайковский Концерт для ф-но с оркестром №1;</w:t>
            </w:r>
          </w:p>
          <w:p w:rsidR="00CF74AD" w:rsidRPr="00D95D24" w:rsidRDefault="00CF74AD" w:rsidP="00803C6B">
            <w:r w:rsidRPr="00D95D24">
              <w:t>Т.Нарита. Восход солнца;</w:t>
            </w:r>
          </w:p>
          <w:p w:rsidR="00CF74AD" w:rsidRPr="00D95D24" w:rsidRDefault="00CF74AD" w:rsidP="00803C6B"/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  <w:r w:rsidRPr="00DC2379">
              <w:rPr>
                <w:bCs/>
                <w:iCs/>
              </w:rPr>
              <w:t xml:space="preserve"> «Россия» </w:t>
            </w:r>
            <w:r w:rsidRPr="00D95D24">
              <w:t xml:space="preserve">Д. Тухманова; </w:t>
            </w:r>
            <w:r w:rsidRPr="00DC2379">
              <w:rPr>
                <w:color w:val="000000"/>
              </w:rPr>
              <w:t>«Песня о земной красоте» Я. Дубравина</w:t>
            </w:r>
          </w:p>
        </w:tc>
        <w:tc>
          <w:tcPr>
            <w:tcW w:w="1009" w:type="dxa"/>
            <w:shd w:val="clear" w:color="auto" w:fill="auto"/>
          </w:tcPr>
          <w:p w:rsidR="00CF74AD" w:rsidRPr="00D95D24" w:rsidRDefault="00CF74AD" w:rsidP="00803C6B">
            <w:r w:rsidRPr="00D95D24">
              <w:t>Виды искусства,</w:t>
            </w:r>
          </w:p>
          <w:p w:rsidR="00CF74AD" w:rsidRPr="00D95D24" w:rsidRDefault="00CF74AD" w:rsidP="00803C6B">
            <w:r w:rsidRPr="00D95D24">
              <w:t>художественный образ, стиль, язык.</w:t>
            </w: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r w:rsidRPr="00D95D24">
              <w:t>Стр. 10-13,рабочий лист</w:t>
            </w:r>
            <w:r w:rsidRPr="00DC2379">
              <w:rPr>
                <w:bCs/>
              </w:rPr>
              <w:t xml:space="preserve"> (летние музыкальные впечатления)</w:t>
            </w:r>
            <w:r w:rsidRPr="00D95D24">
              <w:t>.</w:t>
            </w:r>
          </w:p>
          <w:p w:rsidR="00CF74AD" w:rsidRPr="00D95D24" w:rsidRDefault="00CF74AD" w:rsidP="00803C6B">
            <w:r w:rsidRPr="00D95D24">
              <w:t xml:space="preserve"> Стр. 13 (№7)</w:t>
            </w:r>
            <w:r w:rsidRPr="00DC2379">
              <w:rPr>
                <w:bCs/>
              </w:rPr>
              <w:t xml:space="preserve"> 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14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2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>Наука и искусство.</w:t>
            </w:r>
            <w:r w:rsidRPr="00DC2379">
              <w:rPr>
                <w:i/>
              </w:rPr>
              <w:t xml:space="preserve"> (1ч)</w:t>
            </w:r>
          </w:p>
          <w:p w:rsidR="00CF74AD" w:rsidRPr="00DC2379" w:rsidRDefault="00CF74AD" w:rsidP="00803C6B">
            <w:pPr>
              <w:rPr>
                <w:bCs/>
                <w:i/>
              </w:rPr>
            </w:pP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  <w:r w:rsidRPr="00DC2379">
              <w:rPr>
                <w:bCs/>
              </w:rPr>
              <w:t>Произведения в исполнении терменвокса,</w:t>
            </w:r>
            <w:r w:rsidRPr="00DC2379">
              <w:rPr>
                <w:bCs/>
                <w:u w:val="single"/>
              </w:rPr>
              <w:t xml:space="preserve"> </w:t>
            </w:r>
            <w:hyperlink r:id="rId10" w:history="1">
              <w:r w:rsidRPr="00DC2379">
                <w:rPr>
                  <w:rStyle w:val="a9"/>
                  <w:bCs/>
                </w:rPr>
                <w:t>https://www.youtube.com/watch</w:t>
              </w:r>
            </w:hyperlink>
          </w:p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</w:p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</w:p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  <w:r w:rsidRPr="00DC2379">
              <w:rPr>
                <w:bCs/>
                <w:u w:val="single"/>
              </w:rPr>
              <w:t xml:space="preserve"> </w:t>
            </w:r>
          </w:p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t>А.С. Зацепин, Л.Дербенёв « Есть только миг»</w:t>
            </w:r>
          </w:p>
        </w:tc>
        <w:tc>
          <w:tcPr>
            <w:tcW w:w="1009" w:type="dxa"/>
            <w:shd w:val="clear" w:color="auto" w:fill="auto"/>
          </w:tcPr>
          <w:p w:rsidR="00CF74AD" w:rsidRPr="00D95D24" w:rsidRDefault="00CF74AD" w:rsidP="00803C6B">
            <w:r w:rsidRPr="00D95D24">
              <w:t>Терменвокс.  Орган. Электрогитара. Интерпретация,</w:t>
            </w:r>
          </w:p>
          <w:p w:rsidR="00CF74AD" w:rsidRPr="00D95D24" w:rsidRDefault="00CF74AD" w:rsidP="00803C6B">
            <w:r w:rsidRPr="00D95D24">
              <w:t>аранжировка, ремикс.</w:t>
            </w:r>
          </w:p>
          <w:p w:rsidR="00CF74AD" w:rsidRPr="00D95D24" w:rsidRDefault="00CF74AD" w:rsidP="00803C6B"/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  <w:r w:rsidRPr="00D95D24">
              <w:t xml:space="preserve">С сайта"Наука 2.0": </w:t>
            </w:r>
            <w:hyperlink r:id="rId11" w:history="1">
              <w:r w:rsidRPr="00D95D24">
                <w:rPr>
                  <w:rStyle w:val="a9"/>
                </w:rPr>
                <w:t>https://www.youtube.com/c/naukatv?sub...</w:t>
              </w:r>
            </w:hyperlink>
            <w:r w:rsidRPr="00D95D24">
              <w:br/>
              <w:t xml:space="preserve">сообщение по теме 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1609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3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>Знание научное и знание художественное.</w:t>
            </w:r>
            <w:r w:rsidRPr="00DC2379">
              <w:rPr>
                <w:i/>
              </w:rPr>
              <w:t xml:space="preserve"> 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В.А.Моцарт. Симфония № 40 (фрагмент);</w:t>
            </w:r>
          </w:p>
          <w:p w:rsidR="00CF74AD" w:rsidRPr="00D95D24" w:rsidRDefault="00CF74AD" w:rsidP="00803C6B">
            <w:pPr>
              <w:jc w:val="center"/>
            </w:pPr>
            <w:r>
              <w:t>П.И.Чайковский.Сюита № 4 «</w:t>
            </w:r>
            <w:r w:rsidRPr="00D95D24">
              <w:t>Моцартиана»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u w:val="single"/>
              </w:rPr>
            </w:pPr>
            <w:r w:rsidRPr="00D95D24">
              <w:t xml:space="preserve"> «Весенняя песня» В.А.Моцарт</w:t>
            </w:r>
          </w:p>
        </w:tc>
        <w:tc>
          <w:tcPr>
            <w:tcW w:w="1009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Интерпритация, обработка, ремикс.</w:t>
            </w:r>
          </w:p>
          <w:p w:rsidR="00CF74AD" w:rsidRPr="00D95D24" w:rsidRDefault="00CF74AD" w:rsidP="00803C6B">
            <w:pPr>
              <w:jc w:val="center"/>
            </w:pPr>
            <w:r w:rsidRPr="00D95D24">
              <w:t>Терапевтические возможности музыка</w:t>
            </w:r>
            <w:r w:rsidRPr="00D95D24">
              <w:lastRenderedPageBreak/>
              <w:t>льного искусства</w:t>
            </w: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>Стр.17 (1,2)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2351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>4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>Искусство открывает новые грани мира.</w:t>
            </w:r>
            <w:r w:rsidRPr="00DC2379">
              <w:rPr>
                <w:i/>
              </w:rPr>
              <w:t xml:space="preserve"> 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В.Калинников Симфония №1;</w:t>
            </w:r>
          </w:p>
          <w:p w:rsidR="00CF74AD" w:rsidRPr="00D95D24" w:rsidRDefault="00CF74AD" w:rsidP="00803C6B">
            <w:pPr>
              <w:jc w:val="center"/>
            </w:pPr>
            <w:r w:rsidRPr="00D95D24">
              <w:t xml:space="preserve">А.Дербенко « Топотуха» 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>
              <w:t>С</w:t>
            </w:r>
            <w:r w:rsidRPr="00D95D24">
              <w:t>л. Л. Завальнюк, муз.Ю. Саульский «Желаю тебе земля моя»</w:t>
            </w:r>
          </w:p>
        </w:tc>
        <w:tc>
          <w:tcPr>
            <w:tcW w:w="1009" w:type="dxa"/>
            <w:vMerge w:val="restart"/>
            <w:shd w:val="clear" w:color="auto" w:fill="auto"/>
          </w:tcPr>
          <w:p w:rsidR="00CF74AD" w:rsidRPr="00DC2379" w:rsidRDefault="00CF74AD" w:rsidP="00803C6B">
            <w:pPr>
              <w:pStyle w:val="1110"/>
              <w:shd w:val="clear" w:color="auto" w:fill="auto"/>
              <w:spacing w:after="200" w:line="360" w:lineRule="auto"/>
            </w:pPr>
            <w:r w:rsidRPr="00DC2379">
              <w:rPr>
                <w:rStyle w:val="111"/>
                <w:color w:val="000000"/>
              </w:rPr>
              <w:t>Расширение представлений о драматур</w:t>
            </w:r>
            <w:r w:rsidRPr="00DC2379">
              <w:rPr>
                <w:rStyle w:val="111"/>
                <w:color w:val="000000"/>
              </w:rPr>
              <w:softHyphen/>
              <w:t>гии сценических жанров (опера, балет, мюзикл, рок-опера), жанров инструмен</w:t>
            </w:r>
            <w:r w:rsidRPr="00DC2379">
              <w:rPr>
                <w:rStyle w:val="111"/>
                <w:color w:val="000000"/>
              </w:rPr>
              <w:softHyphen/>
              <w:t>тальной музыки (симфония), об особен</w:t>
            </w:r>
            <w:r w:rsidRPr="00DC2379">
              <w:rPr>
                <w:rStyle w:val="111"/>
                <w:color w:val="000000"/>
              </w:rPr>
              <w:softHyphen/>
              <w:t>ностях музыки в кино, в драматическом спектакле на основе интеграции разных видов искусств</w:t>
            </w:r>
            <w:r w:rsidRPr="00DC2379">
              <w:rPr>
                <w:rStyle w:val="111"/>
                <w:color w:val="000000"/>
              </w:rPr>
              <w:lastRenderedPageBreak/>
              <w:t>а.</w:t>
            </w:r>
          </w:p>
          <w:p w:rsidR="00CF74AD" w:rsidRPr="00DC2379" w:rsidRDefault="00CF74AD" w:rsidP="00803C6B">
            <w:pPr>
              <w:pStyle w:val="1110"/>
              <w:shd w:val="clear" w:color="auto" w:fill="auto"/>
              <w:spacing w:after="200" w:line="360" w:lineRule="auto"/>
            </w:pPr>
            <w:r w:rsidRPr="00DC2379">
              <w:rPr>
                <w:rStyle w:val="111"/>
                <w:color w:val="000000"/>
              </w:rPr>
              <w:t>Развитие умений и навыков интона</w:t>
            </w:r>
            <w:r w:rsidRPr="00DC2379">
              <w:rPr>
                <w:rStyle w:val="111"/>
                <w:color w:val="000000"/>
              </w:rPr>
              <w:softHyphen/>
              <w:t>ционно-образного, жанрово-стилевого анализа музыкальных произведений в процессе их восприятия и исполнения. Углубление представлений о современ</w:t>
            </w:r>
            <w:r w:rsidRPr="00DC2379">
              <w:rPr>
                <w:rStyle w:val="111"/>
                <w:color w:val="000000"/>
              </w:rPr>
              <w:softHyphen/>
              <w:t xml:space="preserve">ности шедевров музыкальной классики русских и зарубежных композиторов. </w:t>
            </w:r>
            <w:r w:rsidRPr="00DC2379">
              <w:rPr>
                <w:rStyle w:val="111"/>
                <w:color w:val="000000"/>
              </w:rPr>
              <w:lastRenderedPageBreak/>
              <w:t>Знакомство с выдающимися композито</w:t>
            </w:r>
            <w:r w:rsidRPr="00DC2379">
              <w:rPr>
                <w:rStyle w:val="111"/>
                <w:color w:val="000000"/>
              </w:rPr>
              <w:softHyphen/>
              <w:t>рами, исполнителями и исполнительски</w:t>
            </w:r>
            <w:r w:rsidRPr="00DC2379">
              <w:rPr>
                <w:rStyle w:val="111"/>
                <w:color w:val="000000"/>
              </w:rPr>
              <w:softHyphen/>
              <w:t>ми коллективами.</w:t>
            </w:r>
          </w:p>
          <w:p w:rsidR="00CF74AD" w:rsidRPr="00DC2379" w:rsidRDefault="00CF74AD" w:rsidP="00803C6B">
            <w:pPr>
              <w:pStyle w:val="1110"/>
              <w:shd w:val="clear" w:color="auto" w:fill="auto"/>
              <w:spacing w:after="200" w:line="360" w:lineRule="auto"/>
            </w:pPr>
            <w:r w:rsidRPr="00DC2379">
              <w:rPr>
                <w:rStyle w:val="111"/>
                <w:color w:val="000000"/>
              </w:rPr>
              <w:t>Накопление практических способов пропаганды опыта исполнения музыки, расширение музыкальных интересов в процессе самообразования, разработ</w:t>
            </w:r>
            <w:r w:rsidRPr="00DC2379">
              <w:rPr>
                <w:rStyle w:val="111"/>
                <w:color w:val="000000"/>
              </w:rPr>
              <w:softHyphen/>
              <w:t>ки и защиты исследовательских проек</w:t>
            </w:r>
            <w:r w:rsidRPr="00DC2379">
              <w:rPr>
                <w:rStyle w:val="111"/>
                <w:color w:val="000000"/>
              </w:rPr>
              <w:softHyphen/>
            </w:r>
            <w:r w:rsidRPr="00DC2379">
              <w:rPr>
                <w:rStyle w:val="111"/>
                <w:color w:val="000000"/>
              </w:rPr>
              <w:lastRenderedPageBreak/>
              <w:t>тов.</w:t>
            </w:r>
          </w:p>
          <w:p w:rsidR="00CF74AD" w:rsidRPr="00DC2379" w:rsidRDefault="00CF74AD" w:rsidP="00803C6B">
            <w:pPr>
              <w:pStyle w:val="1110"/>
              <w:shd w:val="clear" w:color="auto" w:fill="auto"/>
              <w:spacing w:after="200" w:line="360" w:lineRule="auto"/>
            </w:pPr>
            <w:r w:rsidRPr="00DC2379">
              <w:rPr>
                <w:rStyle w:val="11Exact"/>
              </w:rPr>
              <w:t xml:space="preserve">Совершенствовать </w:t>
            </w:r>
            <w:r w:rsidRPr="00DC2379">
              <w:rPr>
                <w:rStyle w:val="11Exact1"/>
              </w:rPr>
              <w:t>умения и на</w:t>
            </w:r>
            <w:r w:rsidRPr="00DC2379">
              <w:rPr>
                <w:rStyle w:val="11Exact1"/>
              </w:rPr>
              <w:softHyphen/>
              <w:t>выки музицирования (коллектив</w:t>
            </w:r>
            <w:r w:rsidRPr="00DC2379">
              <w:rPr>
                <w:rStyle w:val="11Exact1"/>
              </w:rPr>
              <w:softHyphen/>
              <w:t xml:space="preserve">ного, ансамблевого, сольного). </w:t>
            </w:r>
            <w:r w:rsidRPr="00DC2379">
              <w:rPr>
                <w:rStyle w:val="11Exact"/>
              </w:rPr>
              <w:t xml:space="preserve">Идентифицировать </w:t>
            </w:r>
            <w:r w:rsidRPr="00DC2379">
              <w:rPr>
                <w:rStyle w:val="11Exact1"/>
              </w:rPr>
              <w:t>термины и понятия музыки с художествен</w:t>
            </w:r>
            <w:r w:rsidRPr="00DC2379">
              <w:rPr>
                <w:rStyle w:val="11Exact1"/>
              </w:rPr>
              <w:softHyphen/>
              <w:t>ным языком других искусств в процессе интонационно-образно</w:t>
            </w:r>
            <w:r w:rsidRPr="00DC2379">
              <w:rPr>
                <w:rStyle w:val="11Exact1"/>
              </w:rPr>
              <w:softHyphen/>
              <w:t xml:space="preserve">го и жанрово-стилевого анализа фрагментов симфоний. </w:t>
            </w:r>
            <w:r w:rsidRPr="00DC2379">
              <w:rPr>
                <w:rStyle w:val="11Exact"/>
              </w:rPr>
              <w:lastRenderedPageBreak/>
              <w:t xml:space="preserve">Использовать </w:t>
            </w:r>
            <w:r w:rsidRPr="00DC2379">
              <w:rPr>
                <w:rStyle w:val="11Exact1"/>
              </w:rPr>
              <w:t>информационно</w:t>
            </w:r>
            <w:r w:rsidRPr="00DC2379">
              <w:rPr>
                <w:rStyle w:val="11Exact1"/>
              </w:rPr>
              <w:softHyphen/>
              <w:t xml:space="preserve">коммуникационные технологии </w:t>
            </w:r>
            <w:r w:rsidRPr="00DC2379">
              <w:rPr>
                <w:rStyle w:val="11Exact"/>
              </w:rPr>
              <w:t xml:space="preserve">(вести </w:t>
            </w:r>
            <w:r w:rsidRPr="00DC2379">
              <w:rPr>
                <w:rStyle w:val="11Exact1"/>
              </w:rPr>
              <w:t>поиск информации о сим</w:t>
            </w:r>
            <w:r w:rsidRPr="00DC2379">
              <w:rPr>
                <w:rStyle w:val="11Exact1"/>
              </w:rPr>
              <w:softHyphen/>
              <w:t>фониях и их создателях в Интер</w:t>
            </w:r>
            <w:r w:rsidRPr="00DC2379">
              <w:rPr>
                <w:rStyle w:val="11Exact1"/>
              </w:rPr>
              <w:softHyphen/>
              <w:t xml:space="preserve">нете, </w:t>
            </w:r>
            <w:r w:rsidRPr="00DC2379">
              <w:rPr>
                <w:rStyle w:val="11Exact"/>
              </w:rPr>
              <w:t xml:space="preserve">переписывать (скачивать) </w:t>
            </w:r>
            <w:r w:rsidRPr="00DC2379">
              <w:rPr>
                <w:rStyle w:val="11Exact1"/>
              </w:rPr>
              <w:t>полюбившиеся фрагменты с це</w:t>
            </w:r>
            <w:r w:rsidRPr="00DC2379">
              <w:rPr>
                <w:rStyle w:val="11Exact1"/>
              </w:rPr>
              <w:softHyphen/>
              <w:t>лью пополнения домашней фоно</w:t>
            </w:r>
            <w:r w:rsidRPr="00DC2379">
              <w:rPr>
                <w:rStyle w:val="11Exact1"/>
              </w:rPr>
              <w:softHyphen/>
              <w:t xml:space="preserve">теки и подготовки проекта «Есть ли у симфонии </w:t>
            </w:r>
            <w:r w:rsidRPr="00DC2379">
              <w:rPr>
                <w:rStyle w:val="11Exact1"/>
              </w:rPr>
              <w:lastRenderedPageBreak/>
              <w:t xml:space="preserve">будущее?»). </w:t>
            </w:r>
            <w:r w:rsidRPr="00DC2379">
              <w:rPr>
                <w:rStyle w:val="11Exact"/>
              </w:rPr>
              <w:t xml:space="preserve">Участвовать </w:t>
            </w:r>
            <w:r w:rsidRPr="00DC2379">
              <w:rPr>
                <w:rStyle w:val="11Exact1"/>
              </w:rPr>
              <w:t>в дискуссиях, раз</w:t>
            </w:r>
            <w:r w:rsidRPr="00DC2379">
              <w:rPr>
                <w:rStyle w:val="11Exact1"/>
              </w:rPr>
              <w:softHyphen/>
              <w:t>мышлениях о музыке и музыкан</w:t>
            </w:r>
            <w:r w:rsidRPr="00DC2379">
              <w:rPr>
                <w:rStyle w:val="11Exact1"/>
              </w:rPr>
              <w:softHyphen/>
              <w:t xml:space="preserve">тах, </w:t>
            </w:r>
            <w:r w:rsidRPr="00DC2379">
              <w:rPr>
                <w:rStyle w:val="11Exact"/>
              </w:rPr>
              <w:t xml:space="preserve">выражать </w:t>
            </w:r>
            <w:r w:rsidRPr="00DC2379">
              <w:rPr>
                <w:rStyle w:val="11Exact1"/>
              </w:rPr>
              <w:t xml:space="preserve">своё отношение в письменных высказываниях. </w:t>
            </w:r>
            <w:r w:rsidRPr="00DC2379">
              <w:rPr>
                <w:rStyle w:val="11Exact"/>
              </w:rPr>
              <w:t xml:space="preserve">Расширять </w:t>
            </w:r>
            <w:r w:rsidRPr="00DC2379">
              <w:rPr>
                <w:rStyle w:val="11Exact1"/>
              </w:rPr>
              <w:t>представления об ас</w:t>
            </w:r>
            <w:r w:rsidRPr="00DC2379">
              <w:rPr>
                <w:rStyle w:val="11Exact1"/>
              </w:rPr>
              <w:softHyphen/>
              <w:t>социативно-образных связях му</w:t>
            </w:r>
            <w:r w:rsidRPr="00DC2379">
              <w:rPr>
                <w:rStyle w:val="11Exact1"/>
              </w:rPr>
              <w:softHyphen/>
              <w:t xml:space="preserve">зыки с другими видами искусства. </w:t>
            </w:r>
            <w:r w:rsidRPr="00DC2379">
              <w:rPr>
                <w:rStyle w:val="11Exact"/>
              </w:rPr>
              <w:t xml:space="preserve">Раскрывать </w:t>
            </w:r>
            <w:r w:rsidRPr="00DC2379">
              <w:rPr>
                <w:rStyle w:val="11Exact1"/>
              </w:rPr>
              <w:t>драматургию разви</w:t>
            </w:r>
            <w:r w:rsidRPr="00DC2379">
              <w:rPr>
                <w:rStyle w:val="11Exact1"/>
              </w:rPr>
              <w:softHyphen/>
              <w:t xml:space="preserve">тия музыкальных образов </w:t>
            </w:r>
            <w:r w:rsidRPr="00DC2379">
              <w:rPr>
                <w:rStyle w:val="11Exact1"/>
              </w:rPr>
              <w:lastRenderedPageBreak/>
              <w:t>симфо</w:t>
            </w:r>
            <w:r w:rsidRPr="00DC2379">
              <w:rPr>
                <w:rStyle w:val="11Exact1"/>
              </w:rPr>
              <w:softHyphen/>
              <w:t>нической музыки на основе фор</w:t>
            </w:r>
            <w:r w:rsidRPr="00DC2379">
              <w:rPr>
                <w:rStyle w:val="11Exact1"/>
              </w:rPr>
              <w:softHyphen/>
              <w:t xml:space="preserve">мы сонатного </w:t>
            </w:r>
            <w:r w:rsidRPr="00DC2379">
              <w:rPr>
                <w:rStyle w:val="11Exact1"/>
                <w:lang w:val="en-US"/>
              </w:rPr>
              <w:t>allegro</w:t>
            </w:r>
            <w:r w:rsidRPr="00DC2379">
              <w:rPr>
                <w:rStyle w:val="11Exact1"/>
              </w:rPr>
              <w:t xml:space="preserve">. </w:t>
            </w:r>
            <w:r w:rsidRPr="00DC2379">
              <w:rPr>
                <w:rStyle w:val="11Exact"/>
              </w:rPr>
              <w:t xml:space="preserve">Воспринимать </w:t>
            </w:r>
            <w:r w:rsidRPr="00DC2379">
              <w:rPr>
                <w:rStyle w:val="11Exact1"/>
              </w:rPr>
              <w:t>контраст образ</w:t>
            </w:r>
            <w:r w:rsidRPr="00DC2379">
              <w:rPr>
                <w:rStyle w:val="11Exact1"/>
              </w:rPr>
              <w:softHyphen/>
              <w:t>ных сфер как принцип драматур</w:t>
            </w:r>
            <w:r w:rsidRPr="00DC2379">
              <w:rPr>
                <w:rStyle w:val="11Exact1"/>
              </w:rPr>
              <w:softHyphen/>
              <w:t xml:space="preserve">гического развития в симфонии. </w:t>
            </w:r>
            <w:r w:rsidRPr="00DC2379">
              <w:rPr>
                <w:rStyle w:val="11Exact"/>
              </w:rPr>
              <w:t xml:space="preserve">Рассуждать </w:t>
            </w:r>
            <w:r w:rsidRPr="00DC2379">
              <w:rPr>
                <w:rStyle w:val="11Exact1"/>
              </w:rPr>
              <w:t>о содержании сим</w:t>
            </w:r>
            <w:r w:rsidRPr="00DC2379">
              <w:rPr>
                <w:rStyle w:val="11Exact1"/>
              </w:rPr>
              <w:softHyphen/>
              <w:t xml:space="preserve">фоний разных композиторов. </w:t>
            </w:r>
            <w:r w:rsidRPr="00DC2379">
              <w:rPr>
                <w:rStyle w:val="11Exact"/>
              </w:rPr>
              <w:t xml:space="preserve">Вести </w:t>
            </w:r>
            <w:r w:rsidRPr="00DC2379">
              <w:rPr>
                <w:rStyle w:val="11Exact1"/>
              </w:rPr>
              <w:t xml:space="preserve">дискуссию, </w:t>
            </w:r>
            <w:r w:rsidRPr="00DC2379">
              <w:rPr>
                <w:rStyle w:val="11Exact"/>
              </w:rPr>
              <w:t xml:space="preserve">осуществлять </w:t>
            </w:r>
            <w:r w:rsidRPr="00DC2379">
              <w:rPr>
                <w:rStyle w:val="11Exact1"/>
              </w:rPr>
              <w:t>поиск ответов на проблем</w:t>
            </w:r>
            <w:r w:rsidRPr="00DC2379">
              <w:rPr>
                <w:rStyle w:val="11Exact1"/>
              </w:rPr>
              <w:lastRenderedPageBreak/>
              <w:t>ные во</w:t>
            </w:r>
            <w:r w:rsidRPr="00DC2379">
              <w:rPr>
                <w:rStyle w:val="11Exact1"/>
              </w:rPr>
              <w:softHyphen/>
              <w:t>просы, используя интернет-ресурсы</w:t>
            </w:r>
          </w:p>
          <w:p w:rsidR="00CF74AD" w:rsidRPr="00D95D24" w:rsidRDefault="00CF74AD" w:rsidP="00803C6B">
            <w:pPr>
              <w:spacing w:after="200" w:line="360" w:lineRule="auto"/>
              <w:jc w:val="center"/>
            </w:pPr>
            <w:r w:rsidRPr="00DC2379">
              <w:rPr>
                <w:bCs/>
              </w:rPr>
              <w:t xml:space="preserve"> </w:t>
            </w: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 xml:space="preserve">Стр.23 </w:t>
            </w:r>
          </w:p>
          <w:p w:rsidR="00CF74AD" w:rsidRPr="00D95D24" w:rsidRDefault="00CF74AD" w:rsidP="00803C6B">
            <w:pPr>
              <w:jc w:val="center"/>
            </w:pPr>
            <w:r w:rsidRPr="00D95D24">
              <w:t>Художественно – творческие задания 1,2)</w:t>
            </w:r>
          </w:p>
        </w:tc>
        <w:tc>
          <w:tcPr>
            <w:tcW w:w="1601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</w:tr>
      <w:tr w:rsidR="00CF74AD" w:rsidRPr="00DC2379" w:rsidTr="00CF74AD">
        <w:trPr>
          <w:trHeight w:val="1932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5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>Пейзаж – поэтичная и музыкальная живопись.</w:t>
            </w:r>
          </w:p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>Зримая музыка.</w:t>
            </w:r>
            <w:r w:rsidRPr="00DC2379">
              <w:rPr>
                <w:i/>
              </w:rPr>
              <w:t xml:space="preserve"> (1ч)</w:t>
            </w:r>
          </w:p>
          <w:p w:rsidR="00CF74AD" w:rsidRPr="00DC2379" w:rsidRDefault="00CF74AD" w:rsidP="00803C6B">
            <w:pPr>
              <w:rPr>
                <w:bCs/>
                <w:i/>
                <w:u w:val="single"/>
              </w:rPr>
            </w:pP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  <w:r w:rsidRPr="00D95D24">
              <w:t>А.Вивальди. «Времена года»;</w:t>
            </w:r>
          </w:p>
          <w:p w:rsidR="00CF74AD" w:rsidRPr="00DC2379" w:rsidRDefault="00CF74AD" w:rsidP="00803C6B">
            <w:pPr>
              <w:jc w:val="both"/>
              <w:rPr>
                <w:bCs/>
                <w:u w:val="single"/>
              </w:rPr>
            </w:pPr>
            <w:r w:rsidRPr="00D95D24">
              <w:t>П.И.Чайковский «Времена года».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t>Муз. И сл. Ю.Шевчук «Что такое осень?»</w:t>
            </w:r>
          </w:p>
          <w:p w:rsidR="00CF74AD" w:rsidRPr="00D95D24" w:rsidRDefault="00CF74AD" w:rsidP="00803C6B">
            <w:r w:rsidRPr="00D95D24">
              <w:t>С.Никитин</w:t>
            </w:r>
          </w:p>
          <w:p w:rsidR="00CF74AD" w:rsidRPr="00D95D24" w:rsidRDefault="00CF74AD" w:rsidP="00803C6B">
            <w:r w:rsidRPr="00D95D24">
              <w:t xml:space="preserve">«Под музыку Вивальди» 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 xml:space="preserve">Стр.37 </w:t>
            </w:r>
          </w:p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  <w:r w:rsidRPr="00D95D24">
              <w:t>Художественно – творческое задание № 1)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 xml:space="preserve">6 - 7 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>Портреты великих наших соотечественников.</w:t>
            </w:r>
            <w:r w:rsidRPr="00DC2379">
              <w:rPr>
                <w:i/>
              </w:rPr>
              <w:t xml:space="preserve"> (2ч)</w:t>
            </w:r>
          </w:p>
          <w:p w:rsidR="00CF74AD" w:rsidRPr="00DC2379" w:rsidRDefault="00CF74AD" w:rsidP="00803C6B">
            <w:pPr>
              <w:rPr>
                <w:bCs/>
                <w:i/>
              </w:rPr>
            </w:pP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А.Бородин. Струнный квартет № 2  « Ноктюрн»;</w:t>
            </w:r>
          </w:p>
          <w:p w:rsidR="00CF74AD" w:rsidRPr="00D95D24" w:rsidRDefault="00CF74AD" w:rsidP="00803C6B">
            <w:r w:rsidRPr="00D95D24">
              <w:t>А.Бородин. Экспозиция симфонии №2 («Богатырская» фрагмент)</w:t>
            </w:r>
            <w:r>
              <w:t>;</w:t>
            </w:r>
          </w:p>
          <w:p w:rsidR="00CF74AD" w:rsidRPr="00D95D24" w:rsidRDefault="00CF74AD" w:rsidP="00803C6B">
            <w:r w:rsidRPr="00D95D24">
              <w:t>С.Прокофьев вальс из оперы «Война и мир»</w:t>
            </w:r>
            <w:r>
              <w:t>.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t>Муз.И.  Хрисаниди</w:t>
            </w:r>
          </w:p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95D24">
              <w:t>сл. Г. Попова «Орёл –крылатый город мой»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Стр.41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>Художественно – творческое задание № 1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8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>Музыкальный портрет</w:t>
            </w:r>
            <w:r w:rsidRPr="00DC2379">
              <w:rPr>
                <w:i/>
              </w:rPr>
              <w:t>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С. Прокофьева «Ромео и Джульетта» (фрагменты)</w:t>
            </w:r>
            <w:r>
              <w:t>;</w:t>
            </w:r>
            <w:r w:rsidRPr="00D95D24">
              <w:t xml:space="preserve"> В.А.Моцарт ария Керубино; В.А.Моцарт ария Фигаро;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  <w:r>
              <w:t>Песни</w:t>
            </w:r>
          </w:p>
          <w:p w:rsidR="00CF74AD" w:rsidRPr="00D95D24" w:rsidRDefault="00CF74AD" w:rsidP="00803C6B">
            <w:pPr>
              <w:jc w:val="both"/>
            </w:pPr>
            <w:r w:rsidRPr="00D95D24">
              <w:t xml:space="preserve"> по выбору </w:t>
            </w:r>
          </w:p>
          <w:p w:rsidR="00CF74AD" w:rsidRPr="00D95D24" w:rsidRDefault="00CF74AD" w:rsidP="00803C6B">
            <w:pPr>
              <w:jc w:val="both"/>
            </w:pPr>
            <w:r w:rsidRPr="00D95D24">
              <w:t>уч-ся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Стр.45</w:t>
            </w:r>
          </w:p>
          <w:p w:rsidR="00CF74AD" w:rsidRPr="00D95D24" w:rsidRDefault="00CF74AD" w:rsidP="00803C6B">
            <w:pPr>
              <w:jc w:val="center"/>
            </w:pP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9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 xml:space="preserve">Александр Невский </w:t>
            </w:r>
            <w:r w:rsidRPr="00DC2379">
              <w:rPr>
                <w:i/>
              </w:rPr>
              <w:t>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С.Прокофьев кантата «Александр Невский» (фрагменты);</w:t>
            </w:r>
          </w:p>
          <w:p w:rsidR="00CF74AD" w:rsidRPr="00D95D24" w:rsidRDefault="00CF74AD" w:rsidP="00803C6B">
            <w:r w:rsidRPr="00D95D24">
              <w:t xml:space="preserve">Эпизоды из фильма С.Эйзенштейна «Александр </w:t>
            </w:r>
            <w:r w:rsidRPr="00D95D24">
              <w:lastRenderedPageBreak/>
              <w:t>Невский»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lastRenderedPageBreak/>
              <w:t>Муз. А. Александрова</w:t>
            </w:r>
            <w:r w:rsidRPr="00D95D24">
              <w:br/>
              <w:t>Сл.С. Михалкова</w:t>
            </w:r>
          </w:p>
          <w:p w:rsidR="00CF74AD" w:rsidRPr="00A5243F" w:rsidRDefault="00CF74AD" w:rsidP="00803C6B">
            <w:r w:rsidRPr="00D95D24">
              <w:t>Гимн РФ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Стр.43 (3)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 xml:space="preserve"> 10-11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i/>
                <w:u w:val="single"/>
              </w:rPr>
            </w:pPr>
            <w:r w:rsidRPr="00DC2379">
              <w:rPr>
                <w:i/>
              </w:rPr>
              <w:t>Героические образы. Мюзикл «Норд-Ост». Рок-опера «Юнона и Авось» (2ч)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  <w:r w:rsidRPr="00D95D24">
              <w:t xml:space="preserve">«Норд-Ост»  мюзикл по роману Вениамина Каверина «Два капитана», А. Иващенко и Г. Васильев; </w:t>
            </w:r>
          </w:p>
          <w:p w:rsidR="00CF74AD" w:rsidRPr="00D95D24" w:rsidRDefault="00CF74AD" w:rsidP="00803C6B">
            <w:pPr>
              <w:jc w:val="both"/>
            </w:pPr>
            <w:r w:rsidRPr="00D95D24">
              <w:t>А.Рыбников, А.Вознесенский</w:t>
            </w:r>
          </w:p>
          <w:p w:rsidR="00CF74AD" w:rsidRPr="00D95D24" w:rsidRDefault="00CF74AD" w:rsidP="00803C6B">
            <w:pPr>
              <w:jc w:val="both"/>
            </w:pPr>
            <w:r w:rsidRPr="00D95D24">
              <w:t>«Юнона и Авось» рок – опера</w:t>
            </w:r>
          </w:p>
          <w:p w:rsidR="00CF74AD" w:rsidRPr="00D95D24" w:rsidRDefault="00CF74AD" w:rsidP="00803C6B">
            <w:pPr>
              <w:jc w:val="both"/>
            </w:pPr>
            <w:r w:rsidRPr="00D95D24">
              <w:t>(фрагменты);</w:t>
            </w:r>
          </w:p>
          <w:p w:rsidR="00CF74AD" w:rsidRPr="00DC2379" w:rsidRDefault="00CF74AD" w:rsidP="00803C6B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  <w:r w:rsidRPr="00D95D24">
              <w:t>А. Иващенко, Г. Васильев «Там, где кончается земля»;</w:t>
            </w:r>
          </w:p>
          <w:p w:rsidR="00CF74AD" w:rsidRPr="00DC2379" w:rsidRDefault="00CF74AD" w:rsidP="00803C6B">
            <w:pPr>
              <w:jc w:val="both"/>
              <w:rPr>
                <w:b/>
                <w:bCs/>
                <w:u w:val="single"/>
              </w:rPr>
            </w:pP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  <w:r w:rsidRPr="00D95D24">
              <w:t xml:space="preserve">Выучить слова песни «Там, где кончается земля» </w:t>
            </w:r>
            <w:r>
              <w:t>А. Иващенко</w:t>
            </w:r>
            <w:r w:rsidRPr="00D95D24">
              <w:t>,  Г. Васильев;</w:t>
            </w:r>
          </w:p>
          <w:p w:rsidR="00CF74AD" w:rsidRPr="00D95D24" w:rsidRDefault="00CF74AD" w:rsidP="00803C6B">
            <w:pPr>
              <w:jc w:val="both"/>
            </w:pPr>
          </w:p>
          <w:p w:rsidR="00CF74AD" w:rsidRPr="00D95D24" w:rsidRDefault="00CF74AD" w:rsidP="00803C6B">
            <w:pPr>
              <w:jc w:val="both"/>
            </w:pPr>
            <w:r w:rsidRPr="00D95D24">
              <w:t>Смотреть</w:t>
            </w:r>
            <w:r>
              <w:t>:</w:t>
            </w:r>
            <w:r w:rsidRPr="00D95D24">
              <w:t xml:space="preserve"> полную версию мюзикла</w:t>
            </w:r>
            <w:r>
              <w:t xml:space="preserve"> </w:t>
            </w:r>
            <w:r w:rsidRPr="00D95D24">
              <w:t xml:space="preserve">«Норд-Ост» </w:t>
            </w:r>
          </w:p>
          <w:p w:rsidR="00CF74AD" w:rsidRPr="00D95D24" w:rsidRDefault="00CF74AD" w:rsidP="00803C6B">
            <w:pPr>
              <w:jc w:val="both"/>
            </w:pPr>
          </w:p>
        </w:tc>
        <w:tc>
          <w:tcPr>
            <w:tcW w:w="1601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12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i/>
                <w:u w:val="single"/>
              </w:rPr>
            </w:pPr>
            <w:r w:rsidRPr="00DC2379">
              <w:rPr>
                <w:i/>
              </w:rPr>
              <w:t>Портрет композитора в литературе и кино(1ч)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95D24">
              <w:t>М.Форман фильм «Амадей» (фрагменты</w:t>
            </w:r>
            <w:r w:rsidRPr="00DC2379">
              <w:rPr>
                <w:b/>
                <w:bCs/>
                <w:u w:val="single"/>
              </w:rPr>
              <w:t xml:space="preserve">) </w:t>
            </w:r>
          </w:p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</w:p>
          <w:p w:rsidR="00CF74AD" w:rsidRPr="00D95D24" w:rsidRDefault="00CF74AD" w:rsidP="00803C6B">
            <w:r w:rsidRPr="00D95D24">
              <w:t>Литературные страницы о</w:t>
            </w:r>
            <w:r>
              <w:t xml:space="preserve"> творчестве </w:t>
            </w:r>
            <w:r w:rsidRPr="00D95D24">
              <w:t>В.Моцарте</w:t>
            </w:r>
          </w:p>
        </w:tc>
        <w:tc>
          <w:tcPr>
            <w:tcW w:w="1565" w:type="dxa"/>
            <w:shd w:val="clear" w:color="auto" w:fill="auto"/>
          </w:tcPr>
          <w:p w:rsidR="00CF74AD" w:rsidRPr="002E79D0" w:rsidRDefault="00CF74AD" w:rsidP="00803C6B">
            <w:r w:rsidRPr="002E79D0">
              <w:t>Инструментальное музицирование:</w:t>
            </w:r>
            <w:r>
              <w:t xml:space="preserve"> </w:t>
            </w:r>
            <w:r w:rsidRPr="002E79D0">
              <w:t xml:space="preserve">Моцарт </w:t>
            </w:r>
            <w:r>
              <w:t>«Марш в турецком стиле»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95D24">
              <w:t>Смотреть познаньский анимационный фильм на музыку «Рондо 'Alla turka'» (Рондо в турецком стиле) Вольфганга Амадея Моцарта в симфоническом исполнении.</w:t>
            </w:r>
          </w:p>
        </w:tc>
        <w:tc>
          <w:tcPr>
            <w:tcW w:w="1601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13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Искусство как универсальный способ общения. (1ч)</w:t>
            </w:r>
          </w:p>
          <w:p w:rsidR="00CF74AD" w:rsidRPr="00DC2379" w:rsidRDefault="00CF74AD" w:rsidP="00803C6B">
            <w:pPr>
              <w:rPr>
                <w:i/>
              </w:rPr>
            </w:pP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Музыкальные произведения в исполнении победителей международных конкурсов, проектов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>
              <w:t>Песни</w:t>
            </w:r>
          </w:p>
          <w:p w:rsidR="00CF74AD" w:rsidRPr="00D95D24" w:rsidRDefault="00CF74AD" w:rsidP="00803C6B">
            <w:pPr>
              <w:jc w:val="center"/>
            </w:pPr>
            <w:r w:rsidRPr="00D95D24">
              <w:t xml:space="preserve"> по выбору 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>уч-ся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>Стр.49 (3)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14</w:t>
            </w:r>
          </w:p>
          <w:p w:rsidR="00CF74AD" w:rsidRPr="00D95D24" w:rsidRDefault="00CF74AD" w:rsidP="00803C6B">
            <w:pPr>
              <w:jc w:val="center"/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i/>
                <w:u w:val="single"/>
              </w:rPr>
            </w:pPr>
            <w:r w:rsidRPr="00DC2379">
              <w:rPr>
                <w:i/>
              </w:rPr>
              <w:t>Роль искусства в сближении народов. Конкурсы, фестивали, проекты. (1ч)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95D24">
              <w:t>Музыкальные произведения в исполнении победителей международных конкурсов, проектов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>
              <w:t>Песни</w:t>
            </w:r>
          </w:p>
          <w:p w:rsidR="00CF74AD" w:rsidRPr="00D95D24" w:rsidRDefault="00CF74AD" w:rsidP="00803C6B">
            <w:pPr>
              <w:jc w:val="center"/>
            </w:pPr>
            <w:r w:rsidRPr="00D95D24">
              <w:t xml:space="preserve"> по выбору 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>уч-ся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 xml:space="preserve">Стр.50 - 53 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29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Искусство художественного перевода.</w:t>
            </w:r>
          </w:p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 xml:space="preserve">Искусство  -проводник </w:t>
            </w:r>
            <w:r w:rsidRPr="00DC2379">
              <w:rPr>
                <w:i/>
              </w:rPr>
              <w:lastRenderedPageBreak/>
              <w:t>духовной энергии. (1ч)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pStyle w:val="3"/>
              <w:spacing w:line="276" w:lineRule="auto"/>
              <w:rPr>
                <w:b w:val="0"/>
                <w:bCs w:val="0"/>
              </w:rPr>
            </w:pPr>
            <w:r w:rsidRPr="00DC2379">
              <w:rPr>
                <w:b w:val="0"/>
                <w:bCs w:val="0"/>
                <w:sz w:val="22"/>
                <w:szCs w:val="22"/>
                <w:u w:val="single"/>
              </w:rPr>
              <w:lastRenderedPageBreak/>
              <w:t>Д</w:t>
            </w:r>
            <w:r w:rsidRPr="00DC2379">
              <w:rPr>
                <w:b w:val="0"/>
                <w:bCs w:val="0"/>
                <w:sz w:val="22"/>
                <w:szCs w:val="22"/>
              </w:rPr>
              <w:t xml:space="preserve">.Кабалевский </w:t>
            </w:r>
            <w:hyperlink r:id="rId12" w:tgtFrame="_blank" w:history="1">
              <w:r w:rsidRPr="00DC2379">
                <w:rPr>
                  <w:rStyle w:val="a9"/>
                  <w:b w:val="0"/>
                  <w:bCs w:val="0"/>
                  <w:color w:val="auto"/>
                  <w:sz w:val="22"/>
                  <w:szCs w:val="22"/>
                </w:rPr>
                <w:t>Сонет Шекспира №90</w:t>
              </w:r>
            </w:hyperlink>
            <w:r w:rsidRPr="00DC2379">
              <w:rPr>
                <w:b w:val="0"/>
                <w:bCs w:val="0"/>
                <w:sz w:val="22"/>
                <w:szCs w:val="22"/>
              </w:rPr>
              <w:t xml:space="preserve"> ;</w:t>
            </w:r>
          </w:p>
          <w:p w:rsidR="00CF74AD" w:rsidRPr="00DC2379" w:rsidRDefault="00CF74AD" w:rsidP="00803C6B">
            <w:pPr>
              <w:pStyle w:val="3"/>
              <w:spacing w:line="276" w:lineRule="auto"/>
              <w:rPr>
                <w:b w:val="0"/>
                <w:bCs w:val="0"/>
              </w:rPr>
            </w:pPr>
            <w:r w:rsidRPr="00DC2379">
              <w:rPr>
                <w:b w:val="0"/>
                <w:bCs w:val="0"/>
                <w:sz w:val="22"/>
                <w:szCs w:val="22"/>
              </w:rPr>
              <w:t xml:space="preserve">А.Пугачёва  </w:t>
            </w:r>
            <w:hyperlink r:id="rId13" w:tgtFrame="_blank" w:history="1">
              <w:r w:rsidRPr="00DC2379">
                <w:rPr>
                  <w:rStyle w:val="a9"/>
                  <w:b w:val="0"/>
                  <w:bCs w:val="0"/>
                  <w:color w:val="auto"/>
                  <w:sz w:val="22"/>
                  <w:szCs w:val="22"/>
                </w:rPr>
                <w:t xml:space="preserve">Сонет Шекспира </w:t>
              </w:r>
              <w:r w:rsidRPr="00DC2379">
                <w:rPr>
                  <w:rStyle w:val="a9"/>
                  <w:b w:val="0"/>
                  <w:bCs w:val="0"/>
                  <w:color w:val="auto"/>
                  <w:sz w:val="22"/>
                  <w:szCs w:val="22"/>
                </w:rPr>
                <w:lastRenderedPageBreak/>
                <w:t>№90</w:t>
              </w:r>
            </w:hyperlink>
            <w:r w:rsidRPr="00DC2379">
              <w:rPr>
                <w:b w:val="0"/>
                <w:bCs w:val="0"/>
                <w:sz w:val="22"/>
                <w:szCs w:val="22"/>
              </w:rPr>
              <w:t xml:space="preserve"> ;</w:t>
            </w:r>
          </w:p>
          <w:p w:rsidR="00CF74AD" w:rsidRPr="00DC2379" w:rsidRDefault="00CF74AD" w:rsidP="00803C6B">
            <w:pPr>
              <w:pStyle w:val="3"/>
              <w:spacing w:line="276" w:lineRule="auto"/>
              <w:rPr>
                <w:b w:val="0"/>
                <w:bCs w:val="0"/>
              </w:rPr>
            </w:pPr>
            <w:r w:rsidRPr="00DC2379">
              <w:rPr>
                <w:b w:val="0"/>
                <w:bCs w:val="0"/>
                <w:sz w:val="22"/>
                <w:szCs w:val="22"/>
              </w:rPr>
              <w:t>Т.Хренников Сонет №40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lastRenderedPageBreak/>
              <w:t>С.Никитин «Сонет»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Стр.57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29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>15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Заключительный концерт</w:t>
            </w:r>
          </w:p>
        </w:tc>
        <w:tc>
          <w:tcPr>
            <w:tcW w:w="3553" w:type="dxa"/>
            <w:gridSpan w:val="2"/>
            <w:shd w:val="clear" w:color="auto" w:fill="auto"/>
          </w:tcPr>
          <w:p w:rsidR="00CF74AD" w:rsidRPr="00DC2379" w:rsidRDefault="00CF74AD" w:rsidP="00803C6B">
            <w:pPr>
              <w:rPr>
                <w:bCs/>
              </w:rPr>
            </w:pPr>
            <w:r w:rsidRPr="00DC2379">
              <w:rPr>
                <w:bCs/>
              </w:rPr>
              <w:t xml:space="preserve">Инструментально – песенный репертуар 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16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Обобщение по теме: "Классика и современность</w:t>
            </w:r>
          </w:p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Музыкальная викторина, тест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17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Как происходит передача сообщения в искусстве.</w:t>
            </w:r>
          </w:p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Знаки и символы музыкального искусства. 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  <w:r w:rsidRPr="00D95D24">
              <w:t>Франческо да милано «Канцона»</w:t>
            </w:r>
            <w:r>
              <w:t>;</w:t>
            </w:r>
          </w:p>
          <w:p w:rsidR="00CF74AD" w:rsidRPr="00D95D24" w:rsidRDefault="00CF74AD" w:rsidP="00803C6B">
            <w:pPr>
              <w:jc w:val="both"/>
            </w:pPr>
            <w:r w:rsidRPr="00D95D24">
              <w:t xml:space="preserve">Н.Паганини «Вечное движение»; </w:t>
            </w:r>
          </w:p>
          <w:p w:rsidR="00CF74AD" w:rsidRPr="00D95D24" w:rsidRDefault="00CF74AD" w:rsidP="00803C6B">
            <w:pPr>
              <w:jc w:val="both"/>
            </w:pPr>
            <w:r w:rsidRPr="00DC2379">
              <w:rPr>
                <w:rStyle w:val="watch-title"/>
                <w:bCs/>
              </w:rPr>
              <w:t>И. Штраус Скерцо "Вечное движение";</w:t>
            </w:r>
            <w:r w:rsidRPr="00D95D24">
              <w:t xml:space="preserve"> </w:t>
            </w:r>
          </w:p>
          <w:p w:rsidR="00CF74AD" w:rsidRPr="00D95D24" w:rsidRDefault="00CF74AD" w:rsidP="00803C6B">
            <w:pPr>
              <w:jc w:val="both"/>
            </w:pPr>
            <w:r w:rsidRPr="00D95D24">
              <w:t>Н. Римский –Корскаков</w:t>
            </w:r>
          </w:p>
          <w:p w:rsidR="00CF74AD" w:rsidRPr="00D95D24" w:rsidRDefault="00CF74AD" w:rsidP="00803C6B">
            <w:pPr>
              <w:jc w:val="both"/>
            </w:pPr>
            <w:r w:rsidRPr="00D95D24">
              <w:t xml:space="preserve"> «Полёт шмеля»;</w:t>
            </w:r>
          </w:p>
          <w:p w:rsidR="00CF74AD" w:rsidRPr="00D95D24" w:rsidRDefault="00CF74AD" w:rsidP="00803C6B">
            <w:pPr>
              <w:jc w:val="both"/>
            </w:pPr>
            <w:r w:rsidRPr="00D95D24">
              <w:t>П.И.Чайковский романс «Средь шумного бала»;</w:t>
            </w:r>
          </w:p>
          <w:p w:rsidR="00CF74AD" w:rsidRPr="00D95D24" w:rsidRDefault="00CF74AD" w:rsidP="00803C6B">
            <w:pPr>
              <w:jc w:val="both"/>
            </w:pPr>
            <w:r w:rsidRPr="00D95D24">
              <w:t>Л.Бетховен Симфония №5 (фрагмент)</w:t>
            </w:r>
            <w:r>
              <w:t>;</w:t>
            </w:r>
          </w:p>
          <w:p w:rsidR="00CF74AD" w:rsidRPr="00D95D24" w:rsidRDefault="00CF74AD" w:rsidP="00803C6B">
            <w:pPr>
              <w:jc w:val="both"/>
            </w:pPr>
            <w:r w:rsidRPr="00D95D24">
              <w:t>К.Дебюсси «Девушка с волосами цвета льна»</w:t>
            </w:r>
            <w:r>
              <w:t>.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t>Гимн школы</w:t>
            </w:r>
          </w:p>
          <w:p w:rsidR="00CF74AD" w:rsidRPr="00D95D24" w:rsidRDefault="00CF74AD" w:rsidP="00803C6B">
            <w:r w:rsidRPr="00D95D24">
              <w:t xml:space="preserve">Ф.да Милано </w:t>
            </w:r>
          </w:p>
          <w:p w:rsidR="00CF74AD" w:rsidRPr="00DC2379" w:rsidRDefault="00CF74AD" w:rsidP="00803C6B">
            <w:pPr>
              <w:rPr>
                <w:bCs/>
                <w:u w:val="single"/>
              </w:rPr>
            </w:pPr>
            <w:r w:rsidRPr="00D95D24">
              <w:t>Б.Гребенщиков «Город золотой»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Стр.63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18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Художественные послания предков(1ч)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 xml:space="preserve">Н.Римский  - Корсаков </w:t>
            </w:r>
          </w:p>
          <w:p w:rsidR="00CF74AD" w:rsidRPr="00D95D24" w:rsidRDefault="00CF74AD" w:rsidP="00803C6B">
            <w:r w:rsidRPr="00D95D24">
              <w:t>Опера « Снегурочка», ария Снегурочки;</w:t>
            </w:r>
          </w:p>
          <w:p w:rsidR="00CF74AD" w:rsidRPr="00D95D24" w:rsidRDefault="00CF74AD" w:rsidP="00803C6B">
            <w:r w:rsidRPr="00D95D24">
              <w:t xml:space="preserve">П.И.Чайковский музыка к спектаклю  « Снегурочка» 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t>А. Варламов «Красный сарафан» Г.Свиридов  « Снег идёт»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  <w:u w:val="single"/>
              </w:rPr>
            </w:pPr>
            <w:r w:rsidRPr="00D95D24">
              <w:t>Стр.65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29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19-20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 xml:space="preserve">Разговор с современником. (2ч) </w:t>
            </w:r>
          </w:p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 xml:space="preserve"> 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C237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С.Рахманинов </w:t>
            </w:r>
            <w:r w:rsidRPr="00DC2379">
              <w:rPr>
                <w:rStyle w:val="watch-title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«Богородице дево, радуйся» из </w:t>
            </w:r>
            <w:r w:rsidRPr="00DC2379">
              <w:rPr>
                <w:rFonts w:ascii="Times New Roman" w:hAnsi="Times New Roman" w:cs="Times New Roman"/>
                <w:b w:val="0"/>
                <w:sz w:val="22"/>
                <w:szCs w:val="22"/>
              </w:rPr>
              <w:t>литургии «Всенощное бдение»</w:t>
            </w:r>
            <w:r w:rsidRPr="00DC237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;</w:t>
            </w:r>
            <w:r w:rsidRPr="00DC2379">
              <w:rPr>
                <w:rFonts w:ascii="Times New Roman" w:hAnsi="Times New Roman" w:cs="Times New Roman"/>
                <w:b w:val="0"/>
                <w:sz w:val="22"/>
                <w:szCs w:val="22"/>
              </w:rPr>
              <w:t>Дж.Росси</w:t>
            </w:r>
            <w:r w:rsidRPr="00DC2379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ни </w:t>
            </w:r>
            <w:hyperlink r:id="rId14" w:tgtFrame="_blank" w:history="1">
              <w:r w:rsidRPr="00DC2379">
                <w:rPr>
                  <w:rStyle w:val="a9"/>
                  <w:rFonts w:ascii="Times New Roman" w:hAnsi="Times New Roman"/>
                  <w:b w:val="0"/>
                  <w:bCs w:val="0"/>
                  <w:sz w:val="22"/>
                  <w:szCs w:val="22"/>
                </w:rPr>
                <w:t>;</w:t>
              </w:r>
            </w:hyperlink>
          </w:p>
          <w:p w:rsidR="00CF74AD" w:rsidRDefault="00CF74AD" w:rsidP="00803C6B">
            <w:pPr>
              <w:spacing w:after="200"/>
              <w:jc w:val="both"/>
            </w:pPr>
            <w:r w:rsidRPr="00D95D24">
              <w:t>Г.Вилла – Лобос Ария из «Бразильской бахианы»;</w:t>
            </w:r>
          </w:p>
          <w:p w:rsidR="00CF74AD" w:rsidRPr="00D95D24" w:rsidRDefault="00CF74AD" w:rsidP="00803C6B">
            <w:pPr>
              <w:spacing w:after="200"/>
              <w:jc w:val="both"/>
            </w:pPr>
            <w:r w:rsidRPr="00D95D24">
              <w:t>В.Чуевский, П.Булахов Романс «Гори ,гори,  моя звезда»;</w:t>
            </w:r>
          </w:p>
          <w:p w:rsidR="00CF74AD" w:rsidRPr="00D95D24" w:rsidRDefault="00CF74AD" w:rsidP="00803C6B">
            <w:pPr>
              <w:jc w:val="both"/>
            </w:pPr>
            <w:r w:rsidRPr="00DC2379">
              <w:rPr>
                <w:rStyle w:val="1120"/>
                <w:b w:val="0"/>
                <w:i w:val="0"/>
                <w:sz w:val="22"/>
                <w:szCs w:val="22"/>
              </w:rPr>
              <w:t xml:space="preserve">Фрески Софии Киевской (Музыкант). 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t>Концертная симфония для арфы с орке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softHyphen/>
              <w:t>стром. В. Кикта</w:t>
            </w:r>
            <w:r w:rsidRPr="00DC2379">
              <w:rPr>
                <w:rStyle w:val="111"/>
                <w:b/>
                <w:i/>
                <w:color w:val="000000"/>
                <w:sz w:val="22"/>
                <w:szCs w:val="22"/>
              </w:rPr>
              <w:t xml:space="preserve">. </w:t>
            </w:r>
            <w:r w:rsidRPr="00DC2379">
              <w:rPr>
                <w:rStyle w:val="1120"/>
                <w:b w:val="0"/>
                <w:i w:val="0"/>
                <w:sz w:val="22"/>
                <w:szCs w:val="22"/>
              </w:rPr>
              <w:t>Перезвоны (Вечерняя).</w:t>
            </w:r>
            <w:r w:rsidRPr="00DC2379">
              <w:rPr>
                <w:rStyle w:val="1120"/>
                <w:sz w:val="22"/>
                <w:szCs w:val="22"/>
              </w:rPr>
              <w:t xml:space="preserve"> 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t xml:space="preserve">По прочтении В. Шукшина.; Хоровая симфония-действо. В. Гаврилин. </w:t>
            </w:r>
            <w:r w:rsidRPr="00DC2379">
              <w:rPr>
                <w:rStyle w:val="1120"/>
                <w:b w:val="0"/>
                <w:i w:val="0"/>
                <w:sz w:val="22"/>
                <w:szCs w:val="22"/>
              </w:rPr>
              <w:t>Сим</w:t>
            </w:r>
            <w:r w:rsidRPr="00DC2379">
              <w:rPr>
                <w:rStyle w:val="1120"/>
                <w:b w:val="0"/>
                <w:i w:val="0"/>
                <w:sz w:val="22"/>
                <w:szCs w:val="22"/>
              </w:rPr>
              <w:softHyphen/>
              <w:t>фония № 2 (Андрей Рублёв)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t xml:space="preserve"> (фраг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softHyphen/>
              <w:t xml:space="preserve">мент). О. Янченко. </w:t>
            </w:r>
            <w:r w:rsidRPr="00DC2379">
              <w:rPr>
                <w:rStyle w:val="1120"/>
                <w:b w:val="0"/>
                <w:i w:val="0"/>
                <w:sz w:val="22"/>
                <w:szCs w:val="22"/>
              </w:rPr>
              <w:t>Концерт-симфония</w:t>
            </w:r>
            <w:r w:rsidRPr="00DC2379">
              <w:rPr>
                <w:rStyle w:val="1120"/>
                <w:sz w:val="22"/>
                <w:szCs w:val="22"/>
              </w:rPr>
              <w:t xml:space="preserve"> 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t xml:space="preserve">(фрагмент). Т. Смирнова. </w:t>
            </w:r>
            <w:r w:rsidRPr="00DC2379">
              <w:rPr>
                <w:rStyle w:val="1120"/>
                <w:b w:val="0"/>
                <w:i w:val="0"/>
                <w:sz w:val="22"/>
                <w:szCs w:val="22"/>
              </w:rPr>
              <w:t>Симфония- сюита № 2 (Из русской старины)</w:t>
            </w:r>
            <w:r w:rsidRPr="00DC2379">
              <w:rPr>
                <w:rStyle w:val="1120"/>
                <w:sz w:val="22"/>
                <w:szCs w:val="22"/>
              </w:rPr>
              <w:t xml:space="preserve"> 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t>(фрагмент). Ю. Буцко.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</w:p>
          <w:p w:rsidR="00CF74AD" w:rsidRPr="00D95D24" w:rsidRDefault="00CF74AD" w:rsidP="00803C6B">
            <w:pPr>
              <w:jc w:val="both"/>
            </w:pPr>
            <w:r w:rsidRPr="00D95D24">
              <w:t>Кант «Отечеству славу поём»</w:t>
            </w:r>
          </w:p>
          <w:p w:rsidR="00CF74AD" w:rsidRPr="00DC2379" w:rsidRDefault="00CF74AD" w:rsidP="00803C6B">
            <w:pPr>
              <w:jc w:val="both"/>
              <w:rPr>
                <w:bCs/>
                <w:u w:val="single"/>
              </w:rPr>
            </w:pP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 67</w:t>
            </w:r>
          </w:p>
        </w:tc>
        <w:tc>
          <w:tcPr>
            <w:tcW w:w="1601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>21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Символы в жизни и искусстве(1ч)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«Попутная песня» М.Глинка;</w:t>
            </w:r>
          </w:p>
          <w:p w:rsidR="00CF74AD" w:rsidRPr="00D95D24" w:rsidRDefault="00CF74AD" w:rsidP="00803C6B">
            <w:r w:rsidRPr="00D95D24">
              <w:t>П.И.Чайковкий « На тройке» из цикла «Времена года»;</w:t>
            </w:r>
          </w:p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95D24">
              <w:t>Г.Свиридов «Зимняя дорога», «Тройка» из люстраций к повести А.Пушкина «Метель»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>А.Новиков, Л. Ошанин «Эх, дороги»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 xml:space="preserve">Стр.71 </w:t>
            </w:r>
          </w:p>
          <w:p w:rsidR="00CF74AD" w:rsidRDefault="00CF74AD" w:rsidP="00803C6B">
            <w:pPr>
              <w:jc w:val="center"/>
            </w:pPr>
            <w:r w:rsidRPr="00D95D24">
              <w:t xml:space="preserve">Художественно – творческое задание 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>№ 1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>22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Музыкально – поэтическая символика огня(1ч)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А.Н.Скрябин « Поэма огня».</w:t>
            </w:r>
          </w:p>
          <w:p w:rsidR="00CF74AD" w:rsidRPr="00DC2379" w:rsidRDefault="00CF74AD" w:rsidP="00803C6B">
            <w:pPr>
              <w:rPr>
                <w:bCs/>
              </w:rPr>
            </w:pPr>
            <w:r w:rsidRPr="00D95D24">
              <w:t>Мануэль де Фалья  «</w:t>
            </w:r>
            <w:r w:rsidRPr="00DC2379">
              <w:rPr>
                <w:bCs/>
              </w:rPr>
              <w:t>Танец Огня»</w:t>
            </w:r>
          </w:p>
          <w:p w:rsidR="00CF74AD" w:rsidRPr="00D95D24" w:rsidRDefault="00CF74AD" w:rsidP="00803C6B">
            <w:pPr>
              <w:jc w:val="center"/>
            </w:pPr>
          </w:p>
          <w:p w:rsidR="00CF74AD" w:rsidRPr="00D95D24" w:rsidRDefault="00CF74AD" w:rsidP="00803C6B">
            <w:pPr>
              <w:jc w:val="center"/>
            </w:pPr>
          </w:p>
          <w:p w:rsidR="00CF74AD" w:rsidRPr="00D95D24" w:rsidRDefault="00CF74AD" w:rsidP="00803C6B">
            <w:pPr>
              <w:jc w:val="center"/>
            </w:pPr>
          </w:p>
          <w:p w:rsidR="00CF74AD" w:rsidRPr="00D95D24" w:rsidRDefault="00CF74AD" w:rsidP="00803C6B">
            <w:pPr>
              <w:jc w:val="center"/>
            </w:pP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552AE5">
              <w:t>А.Рыбников</w:t>
            </w:r>
            <w:r w:rsidRPr="00D95D24">
              <w:t xml:space="preserve"> «Романс» из рок – оперы «Юнона и Авось»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Стр.75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29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>23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Электронная музыка(1ч)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 xml:space="preserve">Э.Артемьев  «Прощание с Родиной»; </w:t>
            </w:r>
          </w:p>
          <w:p w:rsidR="00CF74AD" w:rsidRPr="00D95D24" w:rsidRDefault="00CF74AD" w:rsidP="00803C6B">
            <w:r w:rsidRPr="00D95D24">
              <w:t xml:space="preserve">Ж.-М.Жарр;  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t>Песни:</w:t>
            </w:r>
          </w:p>
          <w:p w:rsidR="00CF74AD" w:rsidRPr="00D95D24" w:rsidRDefault="00CF74AD" w:rsidP="00803C6B">
            <w:r w:rsidRPr="00D95D24">
              <w:t xml:space="preserve"> по выбору </w:t>
            </w:r>
          </w:p>
          <w:p w:rsidR="00CF74AD" w:rsidRPr="00D95D24" w:rsidRDefault="00CF74AD" w:rsidP="00803C6B">
            <w:r w:rsidRPr="00D95D24">
              <w:t>уч-ся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 75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29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24 - 25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Красота в искусстве и жизни.</w:t>
            </w:r>
          </w:p>
          <w:p w:rsidR="00CF74AD" w:rsidRPr="00DC2379" w:rsidRDefault="00CF74AD" w:rsidP="00803C6B">
            <w:pPr>
              <w:rPr>
                <w:i/>
              </w:rPr>
            </w:pPr>
            <w:r>
              <w:rPr>
                <w:i/>
              </w:rPr>
              <w:t>Творческие коллективы Том</w:t>
            </w:r>
            <w:r w:rsidRPr="00DC2379">
              <w:rPr>
                <w:i/>
              </w:rPr>
              <w:t>ской области</w:t>
            </w:r>
            <w:r>
              <w:rPr>
                <w:i/>
              </w:rPr>
              <w:t xml:space="preserve"> (1</w:t>
            </w:r>
            <w:r w:rsidRPr="00DC2379">
              <w:rPr>
                <w:i/>
              </w:rPr>
              <w:t>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pPr>
              <w:jc w:val="both"/>
            </w:pPr>
            <w:r w:rsidRPr="00D95D24">
              <w:t>Произведения в исполнении творческих ко</w:t>
            </w:r>
            <w:r>
              <w:t>ллективов Том</w:t>
            </w:r>
            <w:r w:rsidRPr="00D95D24">
              <w:t>ской области:</w:t>
            </w:r>
          </w:p>
          <w:p w:rsidR="00CF74AD" w:rsidRPr="00D95D24" w:rsidRDefault="00CF74AD" w:rsidP="00803C6B">
            <w:pPr>
              <w:jc w:val="both"/>
            </w:pPr>
            <w:r>
              <w:t xml:space="preserve"> Томский </w:t>
            </w:r>
            <w:r w:rsidRPr="00D95D24">
              <w:t>симфонический оркестр;</w:t>
            </w:r>
          </w:p>
          <w:p w:rsidR="00CF74AD" w:rsidRPr="00D95D24" w:rsidRDefault="00CF74AD" w:rsidP="00803C6B">
            <w:pPr>
              <w:jc w:val="both"/>
            </w:pPr>
            <w:r>
              <w:t>Асиновские народные коллективы.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95D24">
              <w:t>И.Хрисаниди, Катанов «Город Орёл»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Сообщения  по теме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26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Откровение вечной красоты(1ч)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П.И.Чайковский «Богородице, дева, радуйся»  «Всенощная» (фрагмент)</w:t>
            </w:r>
          </w:p>
          <w:p w:rsidR="00CF74AD" w:rsidRPr="00D95D24" w:rsidRDefault="00CF74AD" w:rsidP="00803C6B">
            <w:r w:rsidRPr="00D95D24">
              <w:t>Г.Свиридов «Неизреченное чудо»</w:t>
            </w:r>
          </w:p>
          <w:p w:rsidR="00CF74AD" w:rsidRPr="00D95D24" w:rsidRDefault="00CF74AD" w:rsidP="00803C6B">
            <w:r w:rsidRPr="00D95D24">
              <w:t>Жд.Качинни «</w:t>
            </w:r>
            <w:r w:rsidRPr="00DC2379">
              <w:rPr>
                <w:lang w:val="en-US"/>
              </w:rPr>
              <w:t>Ave</w:t>
            </w:r>
            <w:r w:rsidRPr="00D95D24">
              <w:t xml:space="preserve">, </w:t>
            </w:r>
            <w:r w:rsidRPr="00DC2379">
              <w:rPr>
                <w:lang w:val="en-US"/>
              </w:rPr>
              <w:t>Maria</w:t>
            </w:r>
            <w:r w:rsidRPr="00D95D24">
              <w:t>»;</w:t>
            </w:r>
          </w:p>
          <w:p w:rsidR="00CF74AD" w:rsidRPr="00D95D24" w:rsidRDefault="00CF74AD" w:rsidP="00803C6B"/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95D24">
              <w:t>Жд.Качинни «</w:t>
            </w:r>
            <w:r w:rsidRPr="00DC2379">
              <w:rPr>
                <w:lang w:val="en-US"/>
              </w:rPr>
              <w:t>Ave</w:t>
            </w:r>
            <w:r w:rsidRPr="00D95D24">
              <w:t xml:space="preserve">, </w:t>
            </w:r>
            <w:r w:rsidRPr="00DC2379">
              <w:rPr>
                <w:lang w:val="en-US"/>
              </w:rPr>
              <w:t>Maria</w:t>
            </w:r>
            <w:r w:rsidRPr="00D95D24">
              <w:t>»</w:t>
            </w:r>
            <w:r w:rsidRPr="00DC2379">
              <w:rPr>
                <w:b/>
                <w:bCs/>
                <w:u w:val="single"/>
              </w:rPr>
              <w:t xml:space="preserve"> 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 80 - 81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27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Есть ли у красоты свои законы. (1ч)</w:t>
            </w:r>
          </w:p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i/>
              </w:rPr>
              <w:t>Урок - проект</w:t>
            </w:r>
          </w:p>
        </w:tc>
        <w:tc>
          <w:tcPr>
            <w:tcW w:w="1988" w:type="dxa"/>
            <w:shd w:val="clear" w:color="auto" w:fill="auto"/>
          </w:tcPr>
          <w:p w:rsidR="00CF74AD" w:rsidRPr="00D95D24" w:rsidRDefault="00CF74AD" w:rsidP="00803C6B">
            <w:r w:rsidRPr="00D95D24">
              <w:t>Исследовательские проекты «Полна чудес могучая природа», «Весенняя сказка «Снегурочка», «Музыкальные странички Орловщины»</w:t>
            </w:r>
          </w:p>
        </w:tc>
        <w:tc>
          <w:tcPr>
            <w:tcW w:w="1565" w:type="dxa"/>
            <w:shd w:val="clear" w:color="auto" w:fill="auto"/>
          </w:tcPr>
          <w:p w:rsidR="00CF74AD" w:rsidRPr="00D95D24" w:rsidRDefault="00CF74AD" w:rsidP="00803C6B">
            <w:r w:rsidRPr="00D95D24">
              <w:t>Песни:</w:t>
            </w:r>
          </w:p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>
              <w:t>п</w:t>
            </w:r>
            <w:r w:rsidRPr="00D95D24">
              <w:t xml:space="preserve">овторение пройденного </w:t>
            </w:r>
            <w:r>
              <w:t>репертуара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95D24" w:rsidRDefault="00CF74AD" w:rsidP="00803C6B">
            <w:pPr>
              <w:spacing w:after="200" w:line="276" w:lineRule="auto"/>
              <w:jc w:val="center"/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Стр. 90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28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i/>
              </w:rPr>
            </w:pPr>
            <w:r w:rsidRPr="00DC2379">
              <w:rPr>
                <w:rStyle w:val="210pt"/>
                <w:b w:val="0"/>
                <w:color w:val="000000"/>
                <w:sz w:val="22"/>
                <w:szCs w:val="22"/>
              </w:rPr>
              <w:t>Преступление и наказание.</w:t>
            </w:r>
            <w:r w:rsidRPr="00DC2379">
              <w:rPr>
                <w:rStyle w:val="210pt8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C2379">
              <w:rPr>
                <w:rStyle w:val="210pt8"/>
                <w:i/>
                <w:color w:val="000000"/>
                <w:sz w:val="22"/>
                <w:szCs w:val="22"/>
              </w:rPr>
              <w:t>Рок-опера по одноимённому роману Ф.</w:t>
            </w:r>
            <w:r w:rsidRPr="00DC2379">
              <w:rPr>
                <w:rStyle w:val="210pt8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C2379">
              <w:rPr>
                <w:rStyle w:val="210pt8"/>
                <w:i/>
                <w:color w:val="000000"/>
                <w:sz w:val="22"/>
                <w:szCs w:val="22"/>
              </w:rPr>
              <w:lastRenderedPageBreak/>
              <w:t xml:space="preserve">Достоевского </w:t>
            </w:r>
            <w:r w:rsidRPr="00DC2379">
              <w:rPr>
                <w:rStyle w:val="210pt"/>
                <w:b w:val="0"/>
                <w:color w:val="000000"/>
                <w:sz w:val="22"/>
                <w:szCs w:val="22"/>
              </w:rPr>
              <w:t>Преступление и наказание</w:t>
            </w:r>
            <w:r w:rsidRPr="00DC2379">
              <w:rPr>
                <w:rStyle w:val="210pt"/>
                <w:color w:val="000000"/>
                <w:sz w:val="22"/>
                <w:szCs w:val="22"/>
              </w:rPr>
              <w:t>.</w:t>
            </w:r>
            <w:r w:rsidRPr="00DC2379">
              <w:rPr>
                <w:rStyle w:val="210pt8"/>
                <w:i/>
                <w:color w:val="000000"/>
                <w:sz w:val="22"/>
                <w:szCs w:val="22"/>
              </w:rPr>
              <w:t xml:space="preserve"> Э. Артемьев.</w:t>
            </w:r>
            <w:r w:rsidRPr="00DC2379">
              <w:rPr>
                <w:i/>
              </w:rPr>
              <w:t xml:space="preserve"> (1ч)</w:t>
            </w:r>
          </w:p>
          <w:p w:rsidR="00CF74AD" w:rsidRPr="00DC2379" w:rsidRDefault="00CF74AD" w:rsidP="00803C6B">
            <w:pPr>
              <w:rPr>
                <w:i/>
              </w:rPr>
            </w:pP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i/>
              </w:rPr>
            </w:pP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lastRenderedPageBreak/>
              <w:t>Преступление и наказание.</w:t>
            </w:r>
            <w:r w:rsidRPr="00DC2379">
              <w:rPr>
                <w:rStyle w:val="210pt8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C2379">
              <w:rPr>
                <w:rStyle w:val="210pt8"/>
                <w:color w:val="000000"/>
                <w:sz w:val="22"/>
                <w:szCs w:val="22"/>
              </w:rPr>
              <w:t xml:space="preserve">Рок-опера по одноимённому роману Ф. </w:t>
            </w:r>
            <w:r w:rsidRPr="00DC2379">
              <w:rPr>
                <w:rStyle w:val="210pt8"/>
                <w:color w:val="000000"/>
                <w:sz w:val="22"/>
                <w:szCs w:val="22"/>
              </w:rPr>
              <w:lastRenderedPageBreak/>
              <w:t>Достоевского</w:t>
            </w:r>
            <w:r w:rsidRPr="00DC2379">
              <w:rPr>
                <w:rStyle w:val="210pt8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t>(Интродукция. Баллада Шарманщика. Толпа и очередь к старухе-процентщи</w:t>
            </w: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softHyphen/>
              <w:t>це. Соня у старухи-процентщицы. Рас</w:t>
            </w: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softHyphen/>
              <w:t>кольников: «Не все на свете люди</w:t>
            </w:r>
            <w:r w:rsidRPr="00DC2379">
              <w:rPr>
                <w:rStyle w:val="210pt8"/>
                <w:b/>
                <w:i/>
                <w:color w:val="000000"/>
                <w:sz w:val="22"/>
                <w:szCs w:val="22"/>
              </w:rPr>
              <w:t xml:space="preserve"> — </w:t>
            </w: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t>му</w:t>
            </w: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softHyphen/>
              <w:t>равьи!» Монолог Раскольникова. Соня: «Бедный ты мой...» Родион: «Что со мной?..» Притча о Лазаре и коммен</w:t>
            </w: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softHyphen/>
              <w:t>тарий шарманщиков. Родион: «Меня сжигает вечный пыл...»).</w:t>
            </w:r>
            <w:r w:rsidRPr="00DC2379">
              <w:rPr>
                <w:rStyle w:val="210pt8"/>
                <w:b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5" w:type="dxa"/>
            <w:shd w:val="clear" w:color="auto" w:fill="auto"/>
          </w:tcPr>
          <w:p w:rsidR="00CF74AD" w:rsidRDefault="00CF74AD" w:rsidP="00803C6B">
            <w:pPr>
              <w:jc w:val="both"/>
            </w:pPr>
            <w:r w:rsidRPr="00D95D24">
              <w:lastRenderedPageBreak/>
              <w:t xml:space="preserve">Повторение пройденного </w:t>
            </w:r>
          </w:p>
          <w:p w:rsidR="00CF74AD" w:rsidRPr="00DC2379" w:rsidRDefault="00CF74AD" w:rsidP="00803C6B">
            <w:pPr>
              <w:jc w:val="both"/>
              <w:rPr>
                <w:bCs/>
              </w:rPr>
            </w:pPr>
            <w:r>
              <w:t>репертуара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t>Сообщение по теме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70"/>
        </w:trPr>
        <w:tc>
          <w:tcPr>
            <w:tcW w:w="493" w:type="dxa"/>
            <w:shd w:val="clear" w:color="auto" w:fill="auto"/>
          </w:tcPr>
          <w:p w:rsidR="00CF74AD" w:rsidRPr="00D95D24" w:rsidRDefault="00CF74AD" w:rsidP="00803C6B">
            <w:pPr>
              <w:jc w:val="center"/>
            </w:pPr>
            <w:r w:rsidRPr="00D95D24">
              <w:lastRenderedPageBreak/>
              <w:t>29 - 30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 xml:space="preserve">Великий дар творчества: радость и красота созидания </w:t>
            </w:r>
            <w:r w:rsidRPr="00DC2379">
              <w:rPr>
                <w:i/>
              </w:rPr>
              <w:t>(2ч)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pStyle w:val="210"/>
              <w:shd w:val="clear" w:color="auto" w:fill="auto"/>
              <w:spacing w:after="0" w:line="192" w:lineRule="exact"/>
              <w:ind w:firstLine="0"/>
              <w:rPr>
                <w:rStyle w:val="210pt8"/>
                <w:color w:val="000000"/>
              </w:rPr>
            </w:pPr>
            <w:r w:rsidRPr="00DC2379">
              <w:rPr>
                <w:rStyle w:val="210pt"/>
                <w:b w:val="0"/>
                <w:i w:val="0"/>
                <w:color w:val="000000"/>
              </w:rPr>
              <w:t>Память.</w:t>
            </w:r>
            <w:r w:rsidRPr="00DC2379">
              <w:rPr>
                <w:rStyle w:val="210pt8"/>
                <w:color w:val="000000"/>
              </w:rPr>
              <w:t xml:space="preserve"> Из мюзикла «Кошки». Э. Л. Уэббер. </w:t>
            </w:r>
            <w:r w:rsidRPr="00DC2379">
              <w:rPr>
                <w:rStyle w:val="210pt"/>
                <w:b w:val="0"/>
                <w:i w:val="0"/>
                <w:color w:val="000000"/>
              </w:rPr>
              <w:t>Дуэт Призрака и Кри</w:t>
            </w:r>
            <w:r w:rsidRPr="00DC2379">
              <w:rPr>
                <w:rStyle w:val="210pt"/>
                <w:b w:val="0"/>
                <w:i w:val="0"/>
                <w:color w:val="000000"/>
              </w:rPr>
              <w:softHyphen/>
              <w:t>стины</w:t>
            </w:r>
            <w:r w:rsidRPr="00DC2379">
              <w:rPr>
                <w:rStyle w:val="210pt"/>
                <w:color w:val="000000"/>
              </w:rPr>
              <w:t>.</w:t>
            </w:r>
            <w:r w:rsidRPr="00DC2379">
              <w:rPr>
                <w:rStyle w:val="210pt8"/>
                <w:color w:val="000000"/>
              </w:rPr>
              <w:t xml:space="preserve"> Из мюзикла «Призрак опе</w:t>
            </w:r>
            <w:r w:rsidRPr="00DC2379">
              <w:rPr>
                <w:rStyle w:val="210pt8"/>
                <w:color w:val="000000"/>
              </w:rPr>
              <w:softHyphen/>
              <w:t>ры». Э. Л. Уэббер. ;</w:t>
            </w:r>
          </w:p>
          <w:p w:rsidR="00CF74AD" w:rsidRPr="00DC2379" w:rsidRDefault="00CF74AD" w:rsidP="00803C6B">
            <w:pPr>
              <w:pStyle w:val="210"/>
              <w:shd w:val="clear" w:color="auto" w:fill="auto"/>
              <w:spacing w:after="0" w:line="192" w:lineRule="exact"/>
              <w:ind w:firstLine="0"/>
              <w:rPr>
                <w:rStyle w:val="210pt8"/>
                <w:b/>
                <w:color w:val="000000"/>
              </w:rPr>
            </w:pPr>
            <w:r w:rsidRPr="00DC2379">
              <w:rPr>
                <w:rStyle w:val="210pt"/>
                <w:b w:val="0"/>
                <w:color w:val="000000"/>
              </w:rPr>
              <w:t>Мария.</w:t>
            </w:r>
            <w:r w:rsidRPr="00DC2379">
              <w:rPr>
                <w:rStyle w:val="210pt8"/>
                <w:color w:val="000000"/>
              </w:rPr>
              <w:t xml:space="preserve"> Песня Тони из мюзикла «Вестсайдская история». Л. Бернстайн. </w:t>
            </w:r>
            <w:r w:rsidRPr="00DC2379">
              <w:rPr>
                <w:rStyle w:val="210pt"/>
                <w:color w:val="000000"/>
                <w:lang w:val="en-US"/>
              </w:rPr>
              <w:t>Belle</w:t>
            </w:r>
            <w:r w:rsidRPr="00DC2379">
              <w:rPr>
                <w:rStyle w:val="210pt"/>
                <w:color w:val="000000"/>
              </w:rPr>
              <w:t xml:space="preserve"> (Красавица).</w:t>
            </w:r>
            <w:r w:rsidRPr="00DC2379">
              <w:rPr>
                <w:rStyle w:val="210pt8"/>
                <w:color w:val="000000"/>
              </w:rPr>
              <w:t xml:space="preserve"> Из мюзикла «Собор Парижской Богомате</w:t>
            </w:r>
            <w:r w:rsidRPr="00DC2379">
              <w:rPr>
                <w:rStyle w:val="210pt8"/>
                <w:color w:val="000000"/>
              </w:rPr>
              <w:softHyphen/>
              <w:t xml:space="preserve">ри». Р. Коччианте. </w:t>
            </w:r>
            <w:r w:rsidRPr="00DC2379">
              <w:rPr>
                <w:rStyle w:val="210pt"/>
                <w:b w:val="0"/>
                <w:color w:val="000000"/>
              </w:rPr>
              <w:t>Мой верный лучший друг.</w:t>
            </w:r>
            <w:r w:rsidRPr="00DC2379">
              <w:rPr>
                <w:rStyle w:val="210pt8"/>
                <w:color w:val="000000"/>
              </w:rPr>
              <w:t xml:space="preserve"> Из мюзикла «Чикаго». Дж. Кандер. </w:t>
            </w:r>
            <w:r w:rsidRPr="00DC2379">
              <w:rPr>
                <w:rStyle w:val="210pt"/>
                <w:b w:val="0"/>
                <w:color w:val="000000"/>
              </w:rPr>
              <w:t>Ромео и Джульетта: от ненави</w:t>
            </w:r>
            <w:r w:rsidRPr="00DC2379">
              <w:rPr>
                <w:rStyle w:val="210pt"/>
                <w:b w:val="0"/>
                <w:color w:val="000000"/>
              </w:rPr>
              <w:softHyphen/>
              <w:t>сти до любви.</w:t>
            </w:r>
            <w:r w:rsidRPr="00DC2379">
              <w:rPr>
                <w:rStyle w:val="210pt8"/>
                <w:b/>
                <w:color w:val="000000"/>
              </w:rPr>
              <w:t xml:space="preserve"> </w:t>
            </w:r>
            <w:r w:rsidRPr="00DC2379">
              <w:rPr>
                <w:rStyle w:val="210pt8"/>
                <w:color w:val="000000"/>
              </w:rPr>
              <w:t xml:space="preserve">Мюзикл. Ж. Пресгурвик </w:t>
            </w:r>
            <w:r w:rsidRPr="00DC2379">
              <w:rPr>
                <w:rStyle w:val="210pt"/>
                <w:b w:val="0"/>
                <w:color w:val="000000"/>
              </w:rPr>
              <w:t>(Вступление. Верона. Любовь. Сча</w:t>
            </w:r>
            <w:r w:rsidRPr="00DC2379">
              <w:rPr>
                <w:rStyle w:val="210pt"/>
                <w:b w:val="0"/>
                <w:color w:val="000000"/>
              </w:rPr>
              <w:softHyphen/>
              <w:t>стье).</w:t>
            </w:r>
            <w:r w:rsidRPr="00DC2379">
              <w:rPr>
                <w:rStyle w:val="210pt8"/>
                <w:b/>
                <w:color w:val="000000"/>
              </w:rPr>
              <w:t xml:space="preserve"> </w:t>
            </w:r>
          </w:p>
          <w:p w:rsidR="00CF74AD" w:rsidRPr="00D95D24" w:rsidRDefault="00CF74AD" w:rsidP="00803C6B">
            <w:pPr>
              <w:pStyle w:val="210"/>
              <w:shd w:val="clear" w:color="auto" w:fill="auto"/>
              <w:spacing w:after="0" w:line="192" w:lineRule="exact"/>
              <w:ind w:firstLine="0"/>
            </w:pPr>
            <w:r w:rsidRPr="00DC2379">
              <w:rPr>
                <w:rStyle w:val="210pt8"/>
                <w:color w:val="000000"/>
              </w:rPr>
              <w:t>Д. Кабалевский.</w:t>
            </w:r>
          </w:p>
          <w:p w:rsidR="00CF74AD" w:rsidRPr="00DC2379" w:rsidRDefault="00CF74AD" w:rsidP="00803C6B">
            <w:pPr>
              <w:rPr>
                <w:bCs/>
                <w:u w:val="single"/>
              </w:rPr>
            </w:pPr>
            <w:r w:rsidRPr="00DC2379">
              <w:rPr>
                <w:rStyle w:val="210pt"/>
                <w:b w:val="0"/>
                <w:color w:val="000000"/>
                <w:sz w:val="22"/>
                <w:szCs w:val="22"/>
              </w:rPr>
              <w:t>Ромео и Джульетта.</w:t>
            </w:r>
            <w:r w:rsidRPr="00DC2379">
              <w:rPr>
                <w:rStyle w:val="210pt8"/>
                <w:color w:val="000000"/>
                <w:sz w:val="22"/>
                <w:szCs w:val="22"/>
              </w:rPr>
              <w:t xml:space="preserve"> Музыкальные зарисовки для большого симфоническо</w:t>
            </w:r>
            <w:r w:rsidRPr="00DC2379">
              <w:rPr>
                <w:rStyle w:val="210pt8"/>
                <w:color w:val="000000"/>
                <w:sz w:val="22"/>
                <w:szCs w:val="22"/>
              </w:rPr>
              <w:softHyphen/>
              <w:t>го оркестра.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rPr>
                <w:rStyle w:val="210pt8"/>
                <w:color w:val="000000"/>
                <w:sz w:val="22"/>
                <w:szCs w:val="22"/>
              </w:rPr>
            </w:pPr>
            <w:r w:rsidRPr="00DC2379">
              <w:rPr>
                <w:rStyle w:val="210pt"/>
                <w:b w:val="0"/>
                <w:i w:val="0"/>
                <w:color w:val="000000"/>
                <w:sz w:val="22"/>
                <w:szCs w:val="22"/>
              </w:rPr>
              <w:t>Память</w:t>
            </w:r>
            <w:r w:rsidRPr="00DC2379">
              <w:rPr>
                <w:rStyle w:val="210pt"/>
                <w:color w:val="000000"/>
                <w:sz w:val="22"/>
                <w:szCs w:val="22"/>
              </w:rPr>
              <w:t>.</w:t>
            </w:r>
            <w:r w:rsidRPr="00DC2379">
              <w:rPr>
                <w:rStyle w:val="210pt8"/>
                <w:color w:val="000000"/>
                <w:sz w:val="22"/>
                <w:szCs w:val="22"/>
              </w:rPr>
              <w:t xml:space="preserve"> Из мюзикла</w:t>
            </w:r>
          </w:p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C2379">
              <w:rPr>
                <w:rStyle w:val="210pt8"/>
                <w:color w:val="000000"/>
                <w:sz w:val="22"/>
                <w:szCs w:val="22"/>
              </w:rPr>
              <w:t xml:space="preserve"> «Кошки». Э. Л. Уэббер</w:t>
            </w:r>
          </w:p>
        </w:tc>
        <w:tc>
          <w:tcPr>
            <w:tcW w:w="1009" w:type="dxa"/>
            <w:vMerge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t>Стр.89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70"/>
        </w:trPr>
        <w:tc>
          <w:tcPr>
            <w:tcW w:w="493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lastRenderedPageBreak/>
              <w:t>31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 xml:space="preserve">Прекрасное пробуждает доброе </w:t>
            </w:r>
            <w:r w:rsidRPr="00DC2379">
              <w:rPr>
                <w:i/>
              </w:rPr>
              <w:t>(1ч)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rPr>
                <w:color w:val="000000"/>
              </w:rPr>
            </w:pPr>
            <w:r w:rsidRPr="00DC2379">
              <w:rPr>
                <w:rStyle w:val="1120"/>
                <w:sz w:val="22"/>
                <w:szCs w:val="22"/>
              </w:rPr>
              <w:t xml:space="preserve">Властелин колец. 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t xml:space="preserve">Музыка к одноимённому фильму </w:t>
            </w:r>
            <w:r w:rsidRPr="00DC2379">
              <w:rPr>
                <w:rStyle w:val="112"/>
                <w:color w:val="000000"/>
                <w:sz w:val="22"/>
                <w:szCs w:val="22"/>
              </w:rPr>
              <w:t>(Вели</w:t>
            </w:r>
            <w:r w:rsidRPr="00DC2379">
              <w:rPr>
                <w:rStyle w:val="112"/>
                <w:color w:val="000000"/>
                <w:sz w:val="22"/>
                <w:szCs w:val="22"/>
              </w:rPr>
              <w:softHyphen/>
              <w:t>чие. Это может быть).</w:t>
            </w:r>
            <w:r w:rsidRPr="00DC2379">
              <w:rPr>
                <w:rStyle w:val="110"/>
                <w:color w:val="000000"/>
                <w:sz w:val="22"/>
                <w:szCs w:val="22"/>
              </w:rPr>
              <w:t xml:space="preserve"> </w:t>
            </w:r>
            <w:r w:rsidRPr="00DC2379">
              <w:rPr>
                <w:rStyle w:val="111"/>
                <w:color w:val="000000"/>
                <w:sz w:val="22"/>
                <w:szCs w:val="22"/>
              </w:rPr>
              <w:t>Г. Шор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</w:rPr>
            </w:pPr>
            <w:r w:rsidRPr="00DC2379">
              <w:rPr>
                <w:bCs/>
              </w:rPr>
              <w:t xml:space="preserve">Исполнение бардовских песен </w:t>
            </w:r>
          </w:p>
          <w:p w:rsidR="00CF74AD" w:rsidRPr="00DC2379" w:rsidRDefault="00CF74AD" w:rsidP="00803C6B">
            <w:pPr>
              <w:rPr>
                <w:bCs/>
              </w:rPr>
            </w:pPr>
            <w:r w:rsidRPr="00DC2379">
              <w:rPr>
                <w:rStyle w:val="111"/>
                <w:color w:val="000000"/>
              </w:rPr>
              <w:t>Люди идут по свету. Н. Ченборисов, слова И. Сидоровой. О Грине и Григе. Слова и музыка А. Загот.</w:t>
            </w:r>
          </w:p>
        </w:tc>
        <w:tc>
          <w:tcPr>
            <w:tcW w:w="1009" w:type="dxa"/>
            <w:shd w:val="clear" w:color="auto" w:fill="auto"/>
          </w:tcPr>
          <w:p w:rsidR="00CF74AD" w:rsidRPr="00DC2379" w:rsidRDefault="00CF74AD" w:rsidP="00803C6B">
            <w:pPr>
              <w:pStyle w:val="1110"/>
              <w:shd w:val="clear" w:color="auto" w:fill="auto"/>
              <w:spacing w:after="200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t>Стр. 97</w:t>
            </w:r>
          </w:p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t>Повторение песенного репертуара. Рабочий лист.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70"/>
        </w:trPr>
        <w:tc>
          <w:tcPr>
            <w:tcW w:w="493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t>32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  <w:i/>
              </w:rPr>
            </w:pPr>
            <w:r w:rsidRPr="00DC2379">
              <w:rPr>
                <w:bCs/>
                <w:i/>
              </w:rPr>
              <w:t xml:space="preserve">Балет по мотивам повести « Анна на шее» А.Чехова </w:t>
            </w:r>
            <w:r w:rsidRPr="00DC2379">
              <w:rPr>
                <w:i/>
              </w:rPr>
              <w:t>(1ч)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  <w:r w:rsidRPr="00DC2379">
              <w:rPr>
                <w:bCs/>
              </w:rPr>
              <w:t>Балет по мотивам повести « Анна на шее» а Чехова (фрагменты)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</w:rPr>
            </w:pPr>
            <w:r w:rsidRPr="00DC2379">
              <w:rPr>
                <w:bCs/>
              </w:rPr>
              <w:t>Повторение песенного  и инструментального репертуара</w:t>
            </w:r>
          </w:p>
        </w:tc>
        <w:tc>
          <w:tcPr>
            <w:tcW w:w="1009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t>Повторение песенного репертуара.</w:t>
            </w:r>
          </w:p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C2379">
              <w:rPr>
                <w:bCs/>
              </w:rPr>
              <w:t>Рабочий лист.</w:t>
            </w: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t>33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rPr>
                <w:i/>
              </w:rPr>
            </w:pPr>
            <w:r w:rsidRPr="00DC2379">
              <w:rPr>
                <w:i/>
              </w:rPr>
              <w:t>Обобщение по теме: «Традиции и новаторство  в музыке». (1ч)</w:t>
            </w:r>
          </w:p>
        </w:tc>
        <w:tc>
          <w:tcPr>
            <w:tcW w:w="1988" w:type="dxa"/>
            <w:shd w:val="clear" w:color="auto" w:fill="auto"/>
          </w:tcPr>
          <w:p w:rsidR="00CF74AD" w:rsidRPr="00DC2379" w:rsidRDefault="00CF74AD" w:rsidP="00803C6B">
            <w:pPr>
              <w:rPr>
                <w:bCs/>
              </w:rPr>
            </w:pPr>
            <w:r w:rsidRPr="00DC2379">
              <w:rPr>
                <w:bCs/>
              </w:rPr>
              <w:t>Музыкальная викторина. Тест.</w:t>
            </w:r>
          </w:p>
        </w:tc>
        <w:tc>
          <w:tcPr>
            <w:tcW w:w="1565" w:type="dxa"/>
            <w:shd w:val="clear" w:color="auto" w:fill="auto"/>
          </w:tcPr>
          <w:p w:rsidR="00CF74AD" w:rsidRPr="00DC2379" w:rsidRDefault="00CF74AD" w:rsidP="00803C6B">
            <w:pPr>
              <w:rPr>
                <w:b/>
                <w:bCs/>
                <w:u w:val="single"/>
              </w:rPr>
            </w:pPr>
          </w:p>
        </w:tc>
        <w:tc>
          <w:tcPr>
            <w:tcW w:w="1009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CF74AD" w:rsidRPr="00DC2379" w:rsidTr="00CF74AD">
        <w:trPr>
          <w:trHeight w:val="314"/>
        </w:trPr>
        <w:tc>
          <w:tcPr>
            <w:tcW w:w="493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Cs/>
              </w:rPr>
            </w:pPr>
            <w:r w:rsidRPr="00DC2379">
              <w:rPr>
                <w:bCs/>
              </w:rPr>
              <w:t>34</w:t>
            </w: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7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9" w:type="dxa"/>
            <w:shd w:val="clear" w:color="auto" w:fill="auto"/>
          </w:tcPr>
          <w:p w:rsidR="00CF74AD" w:rsidRPr="00DC2379" w:rsidRDefault="00CF74AD" w:rsidP="00803C6B">
            <w:pPr>
              <w:spacing w:after="200" w:line="276" w:lineRule="auto"/>
              <w:rPr>
                <w:i/>
              </w:rPr>
            </w:pPr>
            <w:r w:rsidRPr="00DC2379">
              <w:rPr>
                <w:i/>
              </w:rPr>
              <w:t>Урок - концерт(1ч)</w:t>
            </w:r>
          </w:p>
        </w:tc>
        <w:tc>
          <w:tcPr>
            <w:tcW w:w="4562" w:type="dxa"/>
            <w:gridSpan w:val="3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  <w:r w:rsidRPr="00DC2379">
              <w:rPr>
                <w:bCs/>
              </w:rPr>
              <w:t>Инструментальный и песенный репертуар</w:t>
            </w:r>
          </w:p>
        </w:tc>
        <w:tc>
          <w:tcPr>
            <w:tcW w:w="1817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601" w:type="dxa"/>
            <w:shd w:val="clear" w:color="auto" w:fill="auto"/>
          </w:tcPr>
          <w:p w:rsidR="00CF74AD" w:rsidRPr="00DC2379" w:rsidRDefault="00CF74AD" w:rsidP="00803C6B">
            <w:pPr>
              <w:jc w:val="center"/>
              <w:rPr>
                <w:b/>
                <w:bCs/>
                <w:u w:val="single"/>
              </w:rPr>
            </w:pPr>
          </w:p>
        </w:tc>
      </w:tr>
    </w:tbl>
    <w:p w:rsidR="00CF74AD" w:rsidRDefault="00CF74AD" w:rsidP="00CF74AD">
      <w:pPr>
        <w:widowControl w:val="0"/>
        <w:autoSpaceDE w:val="0"/>
        <w:autoSpaceDN w:val="0"/>
        <w:adjustRightInd w:val="0"/>
        <w:jc w:val="both"/>
      </w:pPr>
    </w:p>
    <w:p w:rsidR="00CF74AD" w:rsidRPr="00FB09D6" w:rsidRDefault="00CF74AD" w:rsidP="00CF74AD">
      <w:pPr>
        <w:pStyle w:val="210"/>
        <w:shd w:val="clear" w:color="auto" w:fill="auto"/>
        <w:spacing w:after="0" w:line="192" w:lineRule="exact"/>
        <w:ind w:firstLine="0"/>
        <w:jc w:val="both"/>
      </w:pPr>
      <w:r>
        <w:rPr>
          <w:rStyle w:val="210pt8"/>
          <w:color w:val="000000"/>
        </w:rPr>
        <w:t xml:space="preserve"> </w:t>
      </w:r>
    </w:p>
    <w:p w:rsidR="00CF74AD" w:rsidRPr="000231CB" w:rsidRDefault="00CF74AD" w:rsidP="00CF74AD">
      <w:pPr>
        <w:tabs>
          <w:tab w:val="left" w:pos="284"/>
          <w:tab w:val="left" w:pos="567"/>
        </w:tabs>
        <w:ind w:right="-1" w:firstLine="284"/>
        <w:jc w:val="both"/>
        <w:rPr>
          <w:b/>
          <w:bCs/>
        </w:rPr>
      </w:pPr>
    </w:p>
    <w:p w:rsidR="00CF74AD" w:rsidRPr="000231CB" w:rsidRDefault="00CF74AD" w:rsidP="00CF74AD">
      <w:pPr>
        <w:tabs>
          <w:tab w:val="left" w:pos="284"/>
          <w:tab w:val="left" w:pos="567"/>
        </w:tabs>
        <w:ind w:right="-1" w:firstLine="284"/>
        <w:jc w:val="center"/>
        <w:rPr>
          <w:b/>
          <w:bCs/>
        </w:rPr>
      </w:pPr>
    </w:p>
    <w:p w:rsidR="00CF74AD" w:rsidRPr="000231CB" w:rsidRDefault="00CF74AD" w:rsidP="00CF74AD"/>
    <w:p w:rsidR="00CF74AD" w:rsidRDefault="00CF74AD" w:rsidP="00CF74AD"/>
    <w:p w:rsidR="00CF74AD" w:rsidRPr="00FD76E9" w:rsidRDefault="00CF74AD" w:rsidP="00CF74AD"/>
    <w:p w:rsidR="00CF74AD" w:rsidRPr="00613C95" w:rsidRDefault="00CF74AD" w:rsidP="00CD7A77">
      <w:pPr>
        <w:jc w:val="center"/>
        <w:rPr>
          <w:color w:val="000000" w:themeColor="text1"/>
        </w:rPr>
      </w:pPr>
    </w:p>
    <w:sectPr w:rsidR="00CF74AD" w:rsidRPr="00613C95" w:rsidSect="00FB35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0B0" w:rsidRDefault="00AE70B0" w:rsidP="00DD6194">
      <w:r>
        <w:separator/>
      </w:r>
    </w:p>
  </w:endnote>
  <w:endnote w:type="continuationSeparator" w:id="1">
    <w:p w:rsidR="00AE70B0" w:rsidRDefault="00AE70B0" w:rsidP="00DD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0B0" w:rsidRDefault="00AE70B0" w:rsidP="00DD6194">
      <w:r>
        <w:separator/>
      </w:r>
    </w:p>
  </w:footnote>
  <w:footnote w:type="continuationSeparator" w:id="1">
    <w:p w:rsidR="00AE70B0" w:rsidRDefault="00AE70B0" w:rsidP="00DD6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194" w:rsidRDefault="00DD6194">
    <w:pPr>
      <w:pStyle w:val="a3"/>
    </w:pPr>
  </w:p>
  <w:p w:rsidR="00DD6194" w:rsidRDefault="00DD619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3823"/>
    <w:rsid w:val="000018E3"/>
    <w:rsid w:val="00063A4D"/>
    <w:rsid w:val="000C4FE3"/>
    <w:rsid w:val="000E4087"/>
    <w:rsid w:val="000F7172"/>
    <w:rsid w:val="00124B5B"/>
    <w:rsid w:val="00140E08"/>
    <w:rsid w:val="00142D74"/>
    <w:rsid w:val="0014513B"/>
    <w:rsid w:val="00165FAA"/>
    <w:rsid w:val="00172AD2"/>
    <w:rsid w:val="00190D17"/>
    <w:rsid w:val="001A07B4"/>
    <w:rsid w:val="001F49C6"/>
    <w:rsid w:val="00204EF5"/>
    <w:rsid w:val="00223DA7"/>
    <w:rsid w:val="00244913"/>
    <w:rsid w:val="00255B75"/>
    <w:rsid w:val="00270A1E"/>
    <w:rsid w:val="0028728B"/>
    <w:rsid w:val="0029254D"/>
    <w:rsid w:val="002A488A"/>
    <w:rsid w:val="002C45D7"/>
    <w:rsid w:val="00331160"/>
    <w:rsid w:val="00334527"/>
    <w:rsid w:val="003555A2"/>
    <w:rsid w:val="00357FCB"/>
    <w:rsid w:val="003602DD"/>
    <w:rsid w:val="0037706B"/>
    <w:rsid w:val="003A64D2"/>
    <w:rsid w:val="003B23A8"/>
    <w:rsid w:val="003B4266"/>
    <w:rsid w:val="003E5359"/>
    <w:rsid w:val="0045006C"/>
    <w:rsid w:val="004766E2"/>
    <w:rsid w:val="004954DE"/>
    <w:rsid w:val="005041AF"/>
    <w:rsid w:val="005833AF"/>
    <w:rsid w:val="005912DD"/>
    <w:rsid w:val="005B0E5D"/>
    <w:rsid w:val="005C1B05"/>
    <w:rsid w:val="005F11F1"/>
    <w:rsid w:val="00613C95"/>
    <w:rsid w:val="006177D7"/>
    <w:rsid w:val="006211ED"/>
    <w:rsid w:val="0065643C"/>
    <w:rsid w:val="006D76C0"/>
    <w:rsid w:val="00766298"/>
    <w:rsid w:val="007D72E6"/>
    <w:rsid w:val="007E07AD"/>
    <w:rsid w:val="007F4F26"/>
    <w:rsid w:val="00822688"/>
    <w:rsid w:val="00853E35"/>
    <w:rsid w:val="00867778"/>
    <w:rsid w:val="00880E15"/>
    <w:rsid w:val="008A1921"/>
    <w:rsid w:val="008C6E38"/>
    <w:rsid w:val="0090615B"/>
    <w:rsid w:val="00954C32"/>
    <w:rsid w:val="00983528"/>
    <w:rsid w:val="009A1AA3"/>
    <w:rsid w:val="009A2D19"/>
    <w:rsid w:val="009F3AB0"/>
    <w:rsid w:val="009F54D5"/>
    <w:rsid w:val="00A06D81"/>
    <w:rsid w:val="00A6720C"/>
    <w:rsid w:val="00A9323E"/>
    <w:rsid w:val="00AE70B0"/>
    <w:rsid w:val="00AF7937"/>
    <w:rsid w:val="00B00145"/>
    <w:rsid w:val="00B61379"/>
    <w:rsid w:val="00B741BA"/>
    <w:rsid w:val="00B77C2A"/>
    <w:rsid w:val="00B80BF4"/>
    <w:rsid w:val="00B85544"/>
    <w:rsid w:val="00C03979"/>
    <w:rsid w:val="00C44EF9"/>
    <w:rsid w:val="00C75DDD"/>
    <w:rsid w:val="00CA6575"/>
    <w:rsid w:val="00CD14A7"/>
    <w:rsid w:val="00CD74D9"/>
    <w:rsid w:val="00CD7A77"/>
    <w:rsid w:val="00CF4DAB"/>
    <w:rsid w:val="00CF74AD"/>
    <w:rsid w:val="00D01393"/>
    <w:rsid w:val="00D1118E"/>
    <w:rsid w:val="00D3080B"/>
    <w:rsid w:val="00DD6194"/>
    <w:rsid w:val="00DE36B6"/>
    <w:rsid w:val="00DE6A7E"/>
    <w:rsid w:val="00E05A7F"/>
    <w:rsid w:val="00E2267B"/>
    <w:rsid w:val="00E504D8"/>
    <w:rsid w:val="00E63823"/>
    <w:rsid w:val="00EB3E52"/>
    <w:rsid w:val="00F25F72"/>
    <w:rsid w:val="00FA744C"/>
    <w:rsid w:val="00FB2397"/>
    <w:rsid w:val="00FB35BF"/>
    <w:rsid w:val="00FC4B7E"/>
    <w:rsid w:val="00FD0A08"/>
    <w:rsid w:val="00FE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74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B35B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4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61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B35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74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4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rsid w:val="00CF74AD"/>
    <w:rPr>
      <w:rFonts w:cs="Times New Roman"/>
      <w:color w:val="0000FF"/>
      <w:u w:val="single"/>
    </w:rPr>
  </w:style>
  <w:style w:type="character" w:customStyle="1" w:styleId="21">
    <w:name w:val="Основной текст (2)_"/>
    <w:link w:val="210"/>
    <w:rsid w:val="00CF74AD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CF74AD"/>
    <w:pPr>
      <w:widowControl w:val="0"/>
      <w:shd w:val="clear" w:color="auto" w:fill="FFFFFF"/>
      <w:spacing w:after="1260" w:line="216" w:lineRule="exact"/>
      <w:ind w:hanging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rsid w:val="00CF74A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17">
    <w:name w:val="Font Style117"/>
    <w:rsid w:val="00CF74AD"/>
    <w:rPr>
      <w:rFonts w:ascii="Franklin Gothic Demi Cond" w:hAnsi="Franklin Gothic Demi Cond" w:cs="Franklin Gothic Demi Cond"/>
      <w:spacing w:val="10"/>
      <w:sz w:val="20"/>
      <w:szCs w:val="20"/>
    </w:rPr>
  </w:style>
  <w:style w:type="character" w:customStyle="1" w:styleId="FontStyle118">
    <w:name w:val="Font Style118"/>
    <w:rsid w:val="00CF74AD"/>
    <w:rPr>
      <w:rFonts w:ascii="Franklin Gothic Demi Cond" w:hAnsi="Franklin Gothic Demi Cond" w:cs="Franklin Gothic Demi Cond"/>
      <w:spacing w:val="10"/>
      <w:sz w:val="20"/>
      <w:szCs w:val="20"/>
    </w:rPr>
  </w:style>
  <w:style w:type="paragraph" w:styleId="aa">
    <w:name w:val="Body Text Indent"/>
    <w:basedOn w:val="a"/>
    <w:link w:val="ab"/>
    <w:rsid w:val="00CF74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F7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atch-title">
    <w:name w:val="watch-title"/>
    <w:basedOn w:val="a0"/>
    <w:rsid w:val="00CF74AD"/>
  </w:style>
  <w:style w:type="character" w:customStyle="1" w:styleId="210pt">
    <w:name w:val="Основной текст (2) + 10 pt"/>
    <w:aliases w:val="Полужирный13,Курсив6"/>
    <w:rsid w:val="00CF74AD"/>
    <w:rPr>
      <w:b/>
      <w:bCs/>
      <w:i/>
      <w:iCs/>
      <w:sz w:val="20"/>
      <w:szCs w:val="20"/>
      <w:lang w:bidi="ar-SA"/>
    </w:rPr>
  </w:style>
  <w:style w:type="character" w:customStyle="1" w:styleId="210pt8">
    <w:name w:val="Основной текст (2) + 10 pt8"/>
    <w:rsid w:val="00CF74AD"/>
    <w:rPr>
      <w:sz w:val="20"/>
      <w:szCs w:val="20"/>
      <w:lang w:bidi="ar-SA"/>
    </w:rPr>
  </w:style>
  <w:style w:type="character" w:customStyle="1" w:styleId="110">
    <w:name w:val="Основной текст (11) + Полужирный"/>
    <w:rsid w:val="00CF74AD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11">
    <w:name w:val="Основной текст (11)"/>
    <w:rsid w:val="00CF74AD"/>
    <w:rPr>
      <w:rFonts w:ascii="Times New Roman" w:hAnsi="Times New Roman" w:cs="Times New Roman"/>
      <w:sz w:val="20"/>
      <w:szCs w:val="20"/>
      <w:u w:val="none"/>
    </w:rPr>
  </w:style>
  <w:style w:type="character" w:customStyle="1" w:styleId="112">
    <w:name w:val="Основной текст (11) + Курсив"/>
    <w:rsid w:val="00CF74AD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1120">
    <w:name w:val="Основной текст (11) + Полужирный2"/>
    <w:aliases w:val="Курсив4"/>
    <w:rsid w:val="00CF74AD"/>
    <w:rPr>
      <w:rFonts w:ascii="Times New Roman" w:hAnsi="Times New Roman" w:cs="Times New Roman"/>
      <w:b/>
      <w:bCs/>
      <w:i/>
      <w:iCs/>
      <w:sz w:val="20"/>
      <w:szCs w:val="20"/>
      <w:u w:val="none"/>
    </w:rPr>
  </w:style>
  <w:style w:type="character" w:customStyle="1" w:styleId="113">
    <w:name w:val="Основной текст (11)_"/>
    <w:link w:val="1110"/>
    <w:rsid w:val="00CF74AD"/>
    <w:rPr>
      <w:shd w:val="clear" w:color="auto" w:fill="FFFFFF"/>
    </w:rPr>
  </w:style>
  <w:style w:type="paragraph" w:customStyle="1" w:styleId="1110">
    <w:name w:val="Основной текст (11)1"/>
    <w:basedOn w:val="a"/>
    <w:link w:val="113"/>
    <w:rsid w:val="00CF74AD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Exact">
    <w:name w:val="Основной текст (11) + Полужирный Exact"/>
    <w:rsid w:val="00CF74AD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bidi="ar-SA"/>
    </w:rPr>
  </w:style>
  <w:style w:type="character" w:customStyle="1" w:styleId="11Exact1">
    <w:name w:val="Основной текст (11) Exact1"/>
    <w:rsid w:val="00CF74AD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google.ru/url?sa=t&amp;rct=j&amp;q=&amp;esrc=s&amp;source=web&amp;cd=1&amp;cad=rja&amp;uact=8&amp;ved=0ahUKEwjJtejax-_VAhWsJZoKHVuSBZUQyCkILDAA&amp;url=https%3A%2F%2Fwww.youtube.com%2Fwatch%3Fv%3DFdturSAIJJc&amp;usg=AFQjCNE76-YIPJEeuzoPSs257QDH1pwM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ru/url?sa=t&amp;rct=j&amp;q=&amp;esrc=s&amp;source=web&amp;cd=1&amp;cad=rja&amp;uact=8&amp;ved=0ahUKEwjJtejax-_VAhWsJZoKHVuSBZUQyCkILDAA&amp;url=https%3A%2F%2Fwww.youtube.com%2Fwatch%3Fv%3DFdturSAIJJc&amp;usg=AFQjCNE76-YIPJEeuzoPSs257QDH1pwMWA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c/naukatv?sub_confirmation=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ru/url?sa=t&amp;rct=j&amp;q=&amp;esrc=s&amp;source=web&amp;cd=1&amp;cad=rja&amp;uact=8&amp;ved=0ahUKEwijo4-2gPDVAhXKK5oKHXeFBNsQtwIIJzAA&amp;url=https%3A%2F%2Fwww.youtube.com%2Fwatch%3Fv%3DCDN2AvbmyjE&amp;usg=AFQjCNG9aKePBaeJR9KPkRthTp-nLEOd-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9FC69-DE53-451B-9FFB-E7E2C91A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novikovka</Company>
  <LinksUpToDate>false</LinksUpToDate>
  <CharactersWithSpaces>29706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Школа</cp:lastModifiedBy>
  <cp:revision>63</cp:revision>
  <cp:lastPrinted>2018-11-06T02:35:00Z</cp:lastPrinted>
  <dcterms:created xsi:type="dcterms:W3CDTF">2011-09-14T08:39:00Z</dcterms:created>
  <dcterms:modified xsi:type="dcterms:W3CDTF">2019-10-11T06:43:00Z</dcterms:modified>
</cp:coreProperties>
</file>